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9A088" w14:textId="575BD319" w:rsidR="001506B0" w:rsidRPr="00F83FB8" w:rsidRDefault="001506B0" w:rsidP="001506B0">
      <w:pPr>
        <w:tabs>
          <w:tab w:val="right" w:pos="9072"/>
        </w:tabs>
        <w:rPr>
          <w:sz w:val="22"/>
          <w:szCs w:val="22"/>
        </w:rPr>
      </w:pPr>
      <w:r w:rsidRPr="00F83FB8">
        <w:rPr>
          <w:sz w:val="22"/>
          <w:szCs w:val="22"/>
        </w:rPr>
        <w:t xml:space="preserve">Staršovstvům farních sborů </w:t>
      </w:r>
    </w:p>
    <w:p w14:paraId="642049B6" w14:textId="77777777" w:rsidR="001506B0" w:rsidRPr="00F83FB8" w:rsidRDefault="001506B0" w:rsidP="001506B0">
      <w:pPr>
        <w:tabs>
          <w:tab w:val="right" w:pos="9072"/>
        </w:tabs>
        <w:rPr>
          <w:sz w:val="22"/>
          <w:szCs w:val="22"/>
        </w:rPr>
      </w:pPr>
      <w:r w:rsidRPr="00F83FB8">
        <w:rPr>
          <w:sz w:val="22"/>
          <w:szCs w:val="22"/>
        </w:rPr>
        <w:t>a předsednictvům konventů ČCE</w:t>
      </w:r>
    </w:p>
    <w:p w14:paraId="45B8AFD2" w14:textId="36F16F86" w:rsidR="001506B0" w:rsidRPr="00F83FB8" w:rsidRDefault="001506B0" w:rsidP="001506B0">
      <w:pPr>
        <w:tabs>
          <w:tab w:val="right" w:pos="9072"/>
        </w:tabs>
        <w:spacing w:after="120"/>
        <w:jc w:val="right"/>
        <w:rPr>
          <w:sz w:val="22"/>
          <w:szCs w:val="22"/>
        </w:rPr>
      </w:pPr>
      <w:r w:rsidRPr="00F27D50">
        <w:rPr>
          <w:sz w:val="22"/>
          <w:szCs w:val="22"/>
        </w:rPr>
        <w:t xml:space="preserve">Praha, </w:t>
      </w:r>
      <w:r w:rsidR="008B495B">
        <w:rPr>
          <w:sz w:val="22"/>
          <w:szCs w:val="22"/>
        </w:rPr>
        <w:t>13.</w:t>
      </w:r>
      <w:r w:rsidR="00F72795" w:rsidRPr="00F27D50">
        <w:rPr>
          <w:color w:val="FF0000"/>
          <w:sz w:val="22"/>
          <w:szCs w:val="22"/>
        </w:rPr>
        <w:t xml:space="preserve"> </w:t>
      </w:r>
      <w:r w:rsidR="007A572E" w:rsidRPr="007A572E">
        <w:rPr>
          <w:sz w:val="22"/>
          <w:szCs w:val="22"/>
        </w:rPr>
        <w:t>srpna</w:t>
      </w:r>
      <w:r w:rsidR="00FB749C" w:rsidRPr="00F27D50">
        <w:rPr>
          <w:color w:val="FF0000"/>
          <w:sz w:val="22"/>
          <w:szCs w:val="22"/>
        </w:rPr>
        <w:t xml:space="preserve"> </w:t>
      </w:r>
      <w:r w:rsidRPr="00F27D50">
        <w:rPr>
          <w:sz w:val="22"/>
          <w:szCs w:val="22"/>
        </w:rPr>
        <w:t>20</w:t>
      </w:r>
      <w:r w:rsidR="00EA06BD" w:rsidRPr="00F27D50">
        <w:rPr>
          <w:sz w:val="22"/>
          <w:szCs w:val="22"/>
        </w:rPr>
        <w:t>2</w:t>
      </w:r>
      <w:r w:rsidR="00A718A8" w:rsidRPr="00F27D50">
        <w:rPr>
          <w:sz w:val="22"/>
          <w:szCs w:val="22"/>
        </w:rPr>
        <w:t>6</w:t>
      </w:r>
      <w:r w:rsidRPr="00F27D50">
        <w:rPr>
          <w:sz w:val="22"/>
          <w:szCs w:val="22"/>
        </w:rPr>
        <w:br/>
      </w:r>
      <w:r w:rsidR="00693A48" w:rsidRPr="00F27D50">
        <w:rPr>
          <w:sz w:val="22"/>
          <w:szCs w:val="22"/>
        </w:rPr>
        <w:t>Č</w:t>
      </w:r>
      <w:r w:rsidRPr="00F27D50">
        <w:rPr>
          <w:sz w:val="22"/>
          <w:szCs w:val="22"/>
        </w:rPr>
        <w:t>.j.: ÚCK/</w:t>
      </w:r>
      <w:r w:rsidR="00BC2CE9">
        <w:rPr>
          <w:sz w:val="22"/>
          <w:szCs w:val="22"/>
        </w:rPr>
        <w:t>204</w:t>
      </w:r>
      <w:r w:rsidR="005F0F71">
        <w:rPr>
          <w:sz w:val="22"/>
          <w:szCs w:val="22"/>
        </w:rPr>
        <w:t>-</w:t>
      </w:r>
      <w:r w:rsidR="00FB0070">
        <w:rPr>
          <w:sz w:val="22"/>
          <w:szCs w:val="22"/>
        </w:rPr>
        <w:t>3</w:t>
      </w:r>
      <w:r w:rsidRPr="00F27D50">
        <w:rPr>
          <w:sz w:val="22"/>
          <w:szCs w:val="22"/>
        </w:rPr>
        <w:t>/20</w:t>
      </w:r>
      <w:r w:rsidR="00EA06BD" w:rsidRPr="00F27D50">
        <w:rPr>
          <w:sz w:val="22"/>
          <w:szCs w:val="22"/>
        </w:rPr>
        <w:t>2</w:t>
      </w:r>
      <w:r w:rsidR="00A718A8" w:rsidRPr="00F27D50">
        <w:rPr>
          <w:sz w:val="22"/>
          <w:szCs w:val="22"/>
        </w:rPr>
        <w:t>6</w:t>
      </w:r>
    </w:p>
    <w:p w14:paraId="5070E178" w14:textId="77777777" w:rsidR="00A718A8" w:rsidRDefault="00A718A8" w:rsidP="00A718A8">
      <w:pPr>
        <w:tabs>
          <w:tab w:val="right" w:pos="9072"/>
        </w:tabs>
        <w:rPr>
          <w:b/>
          <w:sz w:val="28"/>
          <w:szCs w:val="28"/>
        </w:rPr>
      </w:pPr>
    </w:p>
    <w:p w14:paraId="68BD6633" w14:textId="77777777" w:rsidR="00A718A8" w:rsidRDefault="00A718A8" w:rsidP="00A718A8">
      <w:pPr>
        <w:tabs>
          <w:tab w:val="right" w:pos="9072"/>
        </w:tabs>
        <w:rPr>
          <w:b/>
          <w:sz w:val="28"/>
          <w:szCs w:val="28"/>
        </w:rPr>
      </w:pPr>
    </w:p>
    <w:p w14:paraId="5159840C" w14:textId="77777777" w:rsidR="00ED4EBB" w:rsidRDefault="00ED4EBB" w:rsidP="00A718A8">
      <w:pPr>
        <w:tabs>
          <w:tab w:val="right" w:pos="9072"/>
        </w:tabs>
        <w:rPr>
          <w:b/>
          <w:sz w:val="28"/>
          <w:szCs w:val="28"/>
        </w:rPr>
      </w:pPr>
    </w:p>
    <w:p w14:paraId="288B7514" w14:textId="77777777" w:rsidR="00A718A8" w:rsidRDefault="00A718A8" w:rsidP="00A718A8">
      <w:pPr>
        <w:tabs>
          <w:tab w:val="right" w:pos="9072"/>
        </w:tabs>
        <w:rPr>
          <w:b/>
          <w:sz w:val="28"/>
          <w:szCs w:val="28"/>
        </w:rPr>
      </w:pPr>
    </w:p>
    <w:p w14:paraId="31328EE8" w14:textId="450694E9" w:rsidR="00A718A8" w:rsidRPr="00FB749C" w:rsidRDefault="00A718A8" w:rsidP="00A718A8">
      <w:pPr>
        <w:tabs>
          <w:tab w:val="right" w:pos="9072"/>
        </w:tabs>
        <w:rPr>
          <w:b/>
          <w:sz w:val="28"/>
          <w:szCs w:val="28"/>
        </w:rPr>
      </w:pPr>
      <w:r w:rsidRPr="00FB749C">
        <w:rPr>
          <w:b/>
          <w:sz w:val="28"/>
          <w:szCs w:val="28"/>
        </w:rPr>
        <w:t xml:space="preserve">Zahájení řízení o změnách Církevního zřízení </w:t>
      </w:r>
    </w:p>
    <w:p w14:paraId="7BA12608" w14:textId="77777777" w:rsidR="00A718A8" w:rsidRPr="00F83FB8" w:rsidRDefault="00A718A8" w:rsidP="00A718A8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703CF33F" w14:textId="77777777" w:rsidR="00A718A8" w:rsidRPr="00F83FB8" w:rsidRDefault="00A718A8" w:rsidP="00A718A8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6D4C98EB" w14:textId="77777777" w:rsidR="00A718A8" w:rsidRDefault="00A718A8" w:rsidP="00A718A8">
      <w:pPr>
        <w:tabs>
          <w:tab w:val="right" w:pos="9072"/>
        </w:tabs>
        <w:suppressAutoHyphens/>
        <w:spacing w:after="360"/>
        <w:rPr>
          <w:sz w:val="22"/>
          <w:szCs w:val="22"/>
        </w:rPr>
      </w:pPr>
    </w:p>
    <w:p w14:paraId="2E9351E7" w14:textId="77777777" w:rsidR="00A718A8" w:rsidRPr="00F83FB8" w:rsidRDefault="00A718A8" w:rsidP="00A718A8">
      <w:pPr>
        <w:tabs>
          <w:tab w:val="right" w:pos="9072"/>
        </w:tabs>
        <w:suppressAutoHyphens/>
        <w:spacing w:after="360"/>
        <w:rPr>
          <w:sz w:val="22"/>
          <w:szCs w:val="22"/>
        </w:rPr>
      </w:pPr>
      <w:r w:rsidRPr="00F83FB8">
        <w:rPr>
          <w:sz w:val="22"/>
          <w:szCs w:val="22"/>
        </w:rPr>
        <w:t>Milé sestry, milí bratři,</w:t>
      </w:r>
    </w:p>
    <w:p w14:paraId="64B9DF5C" w14:textId="5F118291" w:rsidR="00A718A8" w:rsidRDefault="00A718A8" w:rsidP="0005076C">
      <w:pPr>
        <w:tabs>
          <w:tab w:val="right" w:pos="9072"/>
        </w:tabs>
        <w:suppressAutoHyphens/>
        <w:spacing w:after="120"/>
        <w:jc w:val="both"/>
        <w:rPr>
          <w:sz w:val="22"/>
          <w:szCs w:val="22"/>
        </w:rPr>
      </w:pPr>
      <w:r w:rsidRPr="00F83FB8">
        <w:rPr>
          <w:sz w:val="22"/>
          <w:szCs w:val="22"/>
        </w:rPr>
        <w:t>synodní rada v souladu s </w:t>
      </w:r>
      <w:hyperlink r:id="rId10" w:anchor="P28" w:history="1">
        <w:r w:rsidRPr="00D54E68">
          <w:rPr>
            <w:rStyle w:val="Hypertextovodkaz"/>
            <w:sz w:val="22"/>
            <w:szCs w:val="22"/>
          </w:rPr>
          <w:t>CZ § 28 odst. 6</w:t>
        </w:r>
      </w:hyperlink>
      <w:r w:rsidRPr="00F83FB8">
        <w:rPr>
          <w:sz w:val="22"/>
          <w:szCs w:val="22"/>
        </w:rPr>
        <w:t xml:space="preserve"> tímto zahajuje řízení o změnách Církevního zřízení, jak jí to ukládá </w:t>
      </w:r>
      <w:r>
        <w:rPr>
          <w:sz w:val="22"/>
          <w:szCs w:val="22"/>
        </w:rPr>
        <w:t>4</w:t>
      </w:r>
      <w:r w:rsidRPr="00F83FB8">
        <w:rPr>
          <w:sz w:val="22"/>
          <w:szCs w:val="22"/>
        </w:rPr>
        <w:t>. zasedání 3</w:t>
      </w:r>
      <w:r>
        <w:rPr>
          <w:sz w:val="22"/>
          <w:szCs w:val="22"/>
        </w:rPr>
        <w:t>6</w:t>
      </w:r>
      <w:r w:rsidRPr="00F83FB8">
        <w:rPr>
          <w:sz w:val="22"/>
          <w:szCs w:val="22"/>
        </w:rPr>
        <w:t xml:space="preserve">. synodu ČCE svými usneseními č. </w:t>
      </w:r>
      <w:r>
        <w:rPr>
          <w:sz w:val="22"/>
          <w:szCs w:val="22"/>
        </w:rPr>
        <w:t>19 a 2</w:t>
      </w:r>
      <w:r w:rsidR="00EC377E">
        <w:rPr>
          <w:sz w:val="22"/>
          <w:szCs w:val="22"/>
        </w:rPr>
        <w:t>5</w:t>
      </w:r>
      <w:r w:rsidRPr="00F83FB8">
        <w:rPr>
          <w:sz w:val="22"/>
          <w:szCs w:val="22"/>
        </w:rPr>
        <w:t>.</w:t>
      </w:r>
    </w:p>
    <w:p w14:paraId="49BAC176" w14:textId="1ED6D1BE" w:rsidR="00A718A8" w:rsidRPr="00101EAC" w:rsidRDefault="00A718A8" w:rsidP="0005076C">
      <w:pPr>
        <w:tabs>
          <w:tab w:val="right" w:pos="9072"/>
        </w:tabs>
        <w:suppressAutoHyphens/>
        <w:spacing w:after="120"/>
        <w:jc w:val="both"/>
        <w:rPr>
          <w:b/>
          <w:bCs/>
          <w:sz w:val="22"/>
          <w:szCs w:val="22"/>
        </w:rPr>
      </w:pPr>
      <w:r w:rsidRPr="00101EAC">
        <w:rPr>
          <w:b/>
          <w:bCs/>
          <w:sz w:val="22"/>
          <w:szCs w:val="22"/>
        </w:rPr>
        <w:t xml:space="preserve">Staršovstva farních sborů tedy žádáme, aby se vyjádřila k níže uvedeným navrhovaným změnám Církevního zřízení, jež následně projednají také konventy na svých </w:t>
      </w:r>
      <w:r w:rsidR="00366817" w:rsidRPr="005A2CD5">
        <w:rPr>
          <w:b/>
          <w:bCs/>
          <w:sz w:val="22"/>
          <w:szCs w:val="22"/>
        </w:rPr>
        <w:t>nejbližších</w:t>
      </w:r>
      <w:r w:rsidR="00366817">
        <w:rPr>
          <w:b/>
          <w:bCs/>
          <w:sz w:val="22"/>
          <w:szCs w:val="22"/>
        </w:rPr>
        <w:t xml:space="preserve"> </w:t>
      </w:r>
      <w:r w:rsidRPr="00101EAC">
        <w:rPr>
          <w:b/>
          <w:bCs/>
          <w:sz w:val="22"/>
          <w:szCs w:val="22"/>
        </w:rPr>
        <w:t xml:space="preserve">zasedáních. </w:t>
      </w:r>
    </w:p>
    <w:p w14:paraId="1C9C9B12" w14:textId="77777777" w:rsidR="00A718A8" w:rsidRDefault="00A718A8" w:rsidP="0005076C">
      <w:pPr>
        <w:tabs>
          <w:tab w:val="right" w:pos="9072"/>
        </w:tabs>
        <w:suppressAutoHyphens/>
        <w:spacing w:after="120"/>
        <w:jc w:val="both"/>
        <w:rPr>
          <w:sz w:val="22"/>
          <w:szCs w:val="22"/>
        </w:rPr>
      </w:pPr>
      <w:r w:rsidRPr="00F83FB8">
        <w:rPr>
          <w:sz w:val="22"/>
          <w:szCs w:val="22"/>
        </w:rPr>
        <w:t>K zaznamenání výsledku Vašeho jednání použijte</w:t>
      </w:r>
      <w:r>
        <w:rPr>
          <w:sz w:val="22"/>
          <w:szCs w:val="22"/>
        </w:rPr>
        <w:t xml:space="preserve">, prosíme, </w:t>
      </w:r>
      <w:r w:rsidRPr="00F83FB8">
        <w:rPr>
          <w:sz w:val="22"/>
          <w:szCs w:val="22"/>
        </w:rPr>
        <w:t>formulář</w:t>
      </w:r>
      <w:r>
        <w:rPr>
          <w:sz w:val="22"/>
          <w:szCs w:val="22"/>
        </w:rPr>
        <w:t xml:space="preserve"> v závěru tohoto dopisu</w:t>
      </w:r>
      <w:r w:rsidRPr="00F83FB8">
        <w:rPr>
          <w:sz w:val="22"/>
          <w:szCs w:val="22"/>
        </w:rPr>
        <w:t xml:space="preserve">. </w:t>
      </w:r>
    </w:p>
    <w:p w14:paraId="3EF5B4CA" w14:textId="77777777" w:rsidR="00A718A8" w:rsidRPr="00F83FB8" w:rsidRDefault="00A718A8" w:rsidP="0005076C">
      <w:pPr>
        <w:tabs>
          <w:tab w:val="right" w:pos="9072"/>
        </w:tabs>
        <w:suppressAutoHyphens/>
        <w:spacing w:after="120"/>
        <w:jc w:val="both"/>
        <w:rPr>
          <w:sz w:val="22"/>
          <w:szCs w:val="22"/>
        </w:rPr>
      </w:pPr>
      <w:r w:rsidRPr="00F83FB8">
        <w:rPr>
          <w:sz w:val="22"/>
          <w:szCs w:val="22"/>
        </w:rPr>
        <w:t xml:space="preserve">Připomínáme, že v průběhu tohoto řízení již </w:t>
      </w:r>
      <w:r w:rsidRPr="002E5D5F">
        <w:rPr>
          <w:b/>
          <w:sz w:val="22"/>
          <w:szCs w:val="22"/>
          <w:u w:val="single"/>
        </w:rPr>
        <w:t>není možné navrhovat žádné další změny předložených návrhů</w:t>
      </w:r>
      <w:r w:rsidRPr="00F83FB8">
        <w:rPr>
          <w:sz w:val="22"/>
          <w:szCs w:val="22"/>
        </w:rPr>
        <w:t>.</w:t>
      </w:r>
    </w:p>
    <w:p w14:paraId="73258C83" w14:textId="77777777" w:rsidR="00A718A8" w:rsidRPr="001500A0" w:rsidRDefault="00A718A8" w:rsidP="0005076C">
      <w:pPr>
        <w:tabs>
          <w:tab w:val="right" w:pos="9072"/>
        </w:tabs>
        <w:suppressAutoHyphens/>
        <w:spacing w:after="120"/>
        <w:jc w:val="both"/>
        <w:rPr>
          <w:sz w:val="18"/>
          <w:szCs w:val="18"/>
        </w:rPr>
      </w:pPr>
      <w:r w:rsidRPr="001500A0">
        <w:rPr>
          <w:sz w:val="18"/>
          <w:szCs w:val="18"/>
        </w:rPr>
        <w:t xml:space="preserve"> </w:t>
      </w:r>
    </w:p>
    <w:p w14:paraId="028C6359" w14:textId="77777777" w:rsidR="00A718A8" w:rsidRPr="00F83FB8" w:rsidRDefault="00A718A8" w:rsidP="0005076C">
      <w:pPr>
        <w:tabs>
          <w:tab w:val="right" w:pos="9072"/>
        </w:tabs>
        <w:suppressAutoHyphens/>
        <w:spacing w:before="120" w:after="120"/>
        <w:jc w:val="both"/>
        <w:rPr>
          <w:sz w:val="22"/>
          <w:szCs w:val="22"/>
        </w:rPr>
      </w:pPr>
      <w:r w:rsidRPr="00F83FB8">
        <w:rPr>
          <w:sz w:val="22"/>
          <w:szCs w:val="22"/>
        </w:rPr>
        <w:t>Jménem synodní rady předem děkujeme za Vaše vyjádření a bratrsky Vás pozdravujeme</w:t>
      </w:r>
      <w:r>
        <w:rPr>
          <w:sz w:val="22"/>
          <w:szCs w:val="22"/>
        </w:rPr>
        <w:t>,</w:t>
      </w:r>
    </w:p>
    <w:p w14:paraId="5ECBF438" w14:textId="77777777" w:rsidR="00A718A8" w:rsidRPr="00F83FB8" w:rsidRDefault="00A718A8" w:rsidP="00A718A8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5164EC99" w14:textId="77777777" w:rsidR="00A718A8" w:rsidRDefault="00A718A8" w:rsidP="00A718A8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27D59BC6" w14:textId="77777777" w:rsidR="00A718A8" w:rsidRPr="00F83FB8" w:rsidRDefault="00A718A8" w:rsidP="00A718A8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48C5CDE0" w14:textId="77777777" w:rsidR="00A718A8" w:rsidRPr="00F83FB8" w:rsidRDefault="00A718A8" w:rsidP="00A718A8">
      <w:pPr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Pavel Pokorný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Jiří Schneider</w:t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  <w:t xml:space="preserve">synodní senior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FB8">
        <w:rPr>
          <w:sz w:val="22"/>
          <w:szCs w:val="22"/>
        </w:rPr>
        <w:t>synodní kurátor</w:t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 w:rsidRPr="00F83FB8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93DE9EC" w14:textId="77777777" w:rsidR="001506B0" w:rsidRDefault="001506B0" w:rsidP="001506B0">
      <w:pPr>
        <w:tabs>
          <w:tab w:val="right" w:pos="9072"/>
        </w:tabs>
        <w:jc w:val="center"/>
        <w:rPr>
          <w:b/>
          <w:sz w:val="22"/>
          <w:szCs w:val="22"/>
        </w:rPr>
      </w:pPr>
    </w:p>
    <w:p w14:paraId="0C659C87" w14:textId="77777777" w:rsidR="00A718A8" w:rsidRPr="00F83FB8" w:rsidRDefault="00A718A8" w:rsidP="001506B0">
      <w:pPr>
        <w:tabs>
          <w:tab w:val="right" w:pos="9072"/>
        </w:tabs>
        <w:jc w:val="center"/>
        <w:rPr>
          <w:b/>
          <w:sz w:val="22"/>
          <w:szCs w:val="22"/>
        </w:rPr>
      </w:pPr>
    </w:p>
    <w:p w14:paraId="4B7D91A3" w14:textId="77777777" w:rsidR="00A718A8" w:rsidRDefault="00A718A8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ar-SA"/>
        </w:rPr>
      </w:pPr>
      <w:r>
        <w:br w:type="page"/>
      </w:r>
    </w:p>
    <w:p w14:paraId="3B712970" w14:textId="77777777" w:rsidR="00CD4C54" w:rsidRPr="00522E51" w:rsidRDefault="00CD4C54" w:rsidP="00CD4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uppressAutoHyphens/>
        <w:spacing w:before="480" w:after="120"/>
        <w:ind w:left="2127" w:hanging="2127"/>
        <w:jc w:val="both"/>
        <w:rPr>
          <w:b/>
          <w:sz w:val="24"/>
          <w:szCs w:val="24"/>
        </w:rPr>
      </w:pPr>
      <w:r w:rsidRPr="00522E51">
        <w:rPr>
          <w:b/>
          <w:sz w:val="24"/>
          <w:szCs w:val="24"/>
        </w:rPr>
        <w:lastRenderedPageBreak/>
        <w:t xml:space="preserve">Usnesení synodu č. </w:t>
      </w:r>
      <w:r>
        <w:rPr>
          <w:b/>
          <w:sz w:val="24"/>
          <w:szCs w:val="24"/>
        </w:rPr>
        <w:t>19</w:t>
      </w:r>
      <w:r w:rsidRPr="00522E51">
        <w:rPr>
          <w:b/>
          <w:sz w:val="24"/>
          <w:szCs w:val="24"/>
        </w:rPr>
        <w:t xml:space="preserve"> – </w:t>
      </w:r>
      <w:r w:rsidRPr="00CD4C54">
        <w:rPr>
          <w:b/>
          <w:sz w:val="24"/>
          <w:szCs w:val="24"/>
        </w:rPr>
        <w:t xml:space="preserve">Podmínky volitelnosti do synodní rady a seniorátního výboru </w:t>
      </w:r>
    </w:p>
    <w:p w14:paraId="0A59FE71" w14:textId="2597329A" w:rsidR="0015482A" w:rsidRPr="00CD4C54" w:rsidRDefault="0015482A" w:rsidP="0015482A">
      <w:pPr>
        <w:suppressAutoHyphens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Synod ukládá synodní radě, aby zahájila řízení o změnách § 7 a § 28 odst. 10 Církevního zřízení.</w:t>
      </w:r>
    </w:p>
    <w:p w14:paraId="3982DDBD" w14:textId="77777777" w:rsidR="0015482A" w:rsidRPr="00CD4C54" w:rsidRDefault="0015482A" w:rsidP="0015482A">
      <w:pPr>
        <w:suppressAutoHyphens/>
        <w:spacing w:before="60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§ 7. Volby, ztráta způsobilosti k volbě a ztráta úřadu</w:t>
      </w:r>
    </w:p>
    <w:p w14:paraId="6C816756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Církevní orgány a poslanci do shromáždění se povolávají tajnou volbou nebo aklamací.</w:t>
      </w:r>
    </w:p>
    <w:p w14:paraId="3B66399D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Není-li dále stanoveno jinak, je zvolen ten, kdo dosáhl nadpoloviční většiny platných hlasů. Nedosáhne-li se potřebné většiny, koná se užší volba. Při rovnosti hlasů rozhodne los.</w:t>
      </w:r>
    </w:p>
    <w:p w14:paraId="5BBD211D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Volitelní jsou členové příslušného sboru, kteří mají hlasovací právo, dosáhli pro volbu požadovaného věku a splnili ostatní podmínky požadované církevním zřízením a řády.</w:t>
      </w:r>
    </w:p>
    <w:p w14:paraId="01AC30A7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Ztráta způsobilosti k volbě má za následek ztrátu úřadu samého, pokud není v církevním zřízení stanoveno jinak.</w:t>
      </w:r>
    </w:p>
    <w:p w14:paraId="45D32559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Pozbude-li člen církve úřad</w:t>
      </w:r>
      <w:r w:rsidRPr="00CD4C54">
        <w:rPr>
          <w:i/>
          <w:iCs/>
          <w:strike/>
          <w:sz w:val="22"/>
          <w:szCs w:val="22"/>
        </w:rPr>
        <w:t>u</w:t>
      </w:r>
      <w:r w:rsidRPr="00CD4C54">
        <w:rPr>
          <w:i/>
          <w:iCs/>
          <w:sz w:val="22"/>
          <w:szCs w:val="22"/>
        </w:rPr>
        <w:t xml:space="preserve"> staršího</w:t>
      </w:r>
      <w:r w:rsidRPr="00CD4C54">
        <w:rPr>
          <w:i/>
          <w:iCs/>
          <w:strike/>
          <w:sz w:val="22"/>
          <w:szCs w:val="22"/>
        </w:rPr>
        <w:t xml:space="preserve"> nebo kazatele</w:t>
      </w:r>
      <w:r w:rsidRPr="00CD4C54">
        <w:rPr>
          <w:b/>
          <w:bCs/>
          <w:i/>
          <w:iCs/>
          <w:sz w:val="22"/>
          <w:szCs w:val="22"/>
          <w:u w:val="single"/>
        </w:rPr>
        <w:t>,</w:t>
      </w:r>
      <w:r w:rsidRPr="00CD4C54">
        <w:rPr>
          <w:i/>
          <w:iCs/>
          <w:sz w:val="22"/>
          <w:szCs w:val="22"/>
        </w:rPr>
        <w:t xml:space="preserve"> ztrácí úřady, do kterých byl jako starší</w:t>
      </w:r>
      <w:r w:rsidRPr="00CD4C54">
        <w:rPr>
          <w:b/>
          <w:bCs/>
          <w:i/>
          <w:iCs/>
          <w:strike/>
          <w:sz w:val="22"/>
          <w:szCs w:val="22"/>
        </w:rPr>
        <w:t xml:space="preserve"> </w:t>
      </w:r>
      <w:r w:rsidRPr="00CD4C54">
        <w:rPr>
          <w:i/>
          <w:iCs/>
          <w:strike/>
          <w:sz w:val="22"/>
          <w:szCs w:val="22"/>
        </w:rPr>
        <w:t>nebo kazatel</w:t>
      </w:r>
      <w:r w:rsidRPr="00CD4C54">
        <w:rPr>
          <w:i/>
          <w:iCs/>
          <w:sz w:val="22"/>
          <w:szCs w:val="22"/>
        </w:rPr>
        <w:t xml:space="preserve"> zvolen</w:t>
      </w:r>
      <w:r w:rsidRPr="00CD4C54">
        <w:rPr>
          <w:b/>
          <w:bCs/>
          <w:i/>
          <w:iCs/>
          <w:sz w:val="22"/>
          <w:szCs w:val="22"/>
          <w:u w:val="single"/>
        </w:rPr>
        <w:t>, s výjimkou úřadu člena nebo náhradníka seniorátního výboru, synodní rady nebo pastýřské rady.</w:t>
      </w:r>
    </w:p>
    <w:p w14:paraId="504CA764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b/>
          <w:bCs/>
          <w:i/>
          <w:iCs/>
          <w:sz w:val="22"/>
          <w:szCs w:val="22"/>
          <w:u w:val="single"/>
        </w:rPr>
        <w:t>Pozbude-li člen církve úřad kazatele, ztrácí úřady, do kterých byl jako kazatel zvolen.</w:t>
      </w:r>
    </w:p>
    <w:p w14:paraId="27BE92ED" w14:textId="77777777" w:rsidR="0015482A" w:rsidRPr="00CD4C54" w:rsidRDefault="0015482A" w:rsidP="00B100A4">
      <w:pPr>
        <w:numPr>
          <w:ilvl w:val="0"/>
          <w:numId w:val="5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b/>
          <w:bCs/>
          <w:i/>
          <w:iCs/>
          <w:sz w:val="22"/>
          <w:szCs w:val="22"/>
          <w:u w:val="single"/>
        </w:rPr>
        <w:t>Přestane-li být člen seniorátního výboru nebo synodní rady ve svém sboru starším, je nadále volitelný do seniorátního výboru a synodní rady a hledí se na něj jako na staršího se všemi právy a povinnostmi.</w:t>
      </w:r>
    </w:p>
    <w:p w14:paraId="551761A4" w14:textId="77777777" w:rsidR="0015482A" w:rsidRPr="00CD4C54" w:rsidRDefault="0015482A" w:rsidP="0015482A">
      <w:pPr>
        <w:suppressAutoHyphens/>
        <w:spacing w:before="120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§ 28. Shromáždění povšechného sboru (synod)</w:t>
      </w:r>
    </w:p>
    <w:p w14:paraId="7D09BEB8" w14:textId="77777777" w:rsidR="0015482A" w:rsidRPr="00CD4C54" w:rsidRDefault="0015482A" w:rsidP="0015482A">
      <w:pPr>
        <w:suppressAutoHyphens/>
        <w:ind w:firstLine="567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…</w:t>
      </w:r>
    </w:p>
    <w:p w14:paraId="79E6997E" w14:textId="77777777" w:rsidR="0015482A" w:rsidRPr="00CD4C54" w:rsidRDefault="0015482A" w:rsidP="00B100A4">
      <w:pPr>
        <w:numPr>
          <w:ilvl w:val="0"/>
          <w:numId w:val="4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sz w:val="22"/>
          <w:szCs w:val="22"/>
        </w:rPr>
        <w:t>Synod volí na šestileté období šestičlennou synodní radu, a to z farářů synodního seniora, jeho prvního náměstka, druhého náměstka a tři náhradníky. Ze starších volí synodního kurátora, jeho prvního náměstka, druhého náměstka a tři náhradníky.</w:t>
      </w:r>
    </w:p>
    <w:p w14:paraId="1E9B7255" w14:textId="77777777" w:rsidR="0015482A" w:rsidRPr="00CD4C54" w:rsidRDefault="0015482A" w:rsidP="00B100A4">
      <w:pPr>
        <w:numPr>
          <w:ilvl w:val="0"/>
          <w:numId w:val="4"/>
        </w:numPr>
        <w:suppressAutoHyphens/>
        <w:ind w:left="907" w:hanging="340"/>
        <w:jc w:val="both"/>
        <w:rPr>
          <w:i/>
          <w:iCs/>
          <w:sz w:val="22"/>
          <w:szCs w:val="22"/>
        </w:rPr>
      </w:pPr>
      <w:r w:rsidRPr="00CD4C54">
        <w:rPr>
          <w:i/>
          <w:iCs/>
          <w:color w:val="000000"/>
          <w:sz w:val="22"/>
          <w:szCs w:val="22"/>
        </w:rPr>
        <w:t>Volitelný je ten, kdo dosáhl 35. roku věku</w:t>
      </w:r>
      <w:r w:rsidRPr="00CD4C54">
        <w:rPr>
          <w:i/>
          <w:iCs/>
          <w:strike/>
          <w:color w:val="000000"/>
          <w:sz w:val="22"/>
          <w:szCs w:val="22"/>
        </w:rPr>
        <w:t>,</w:t>
      </w:r>
      <w:r w:rsidRPr="00CD4C54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CD4C54">
        <w:rPr>
          <w:b/>
          <w:bCs/>
          <w:i/>
          <w:iCs/>
          <w:color w:val="000000"/>
          <w:sz w:val="22"/>
          <w:szCs w:val="22"/>
          <w:u w:val="single"/>
        </w:rPr>
        <w:t xml:space="preserve">a </w:t>
      </w:r>
      <w:r w:rsidRPr="00CD4C54">
        <w:rPr>
          <w:i/>
          <w:iCs/>
          <w:color w:val="000000"/>
          <w:sz w:val="22"/>
          <w:szCs w:val="22"/>
        </w:rPr>
        <w:t>v den volby není starší 70 let.</w:t>
      </w:r>
      <w:r w:rsidRPr="00CD4C54">
        <w:rPr>
          <w:i/>
          <w:iCs/>
          <w:strike/>
          <w:color w:val="000000"/>
          <w:sz w:val="22"/>
          <w:szCs w:val="22"/>
        </w:rPr>
        <w:t xml:space="preserve"> a působí jako farář nebo presbyter.</w:t>
      </w:r>
    </w:p>
    <w:p w14:paraId="4C7DEE96" w14:textId="77777777" w:rsidR="0015482A" w:rsidRPr="00CD4C54" w:rsidRDefault="0015482A" w:rsidP="00366817">
      <w:pPr>
        <w:suppressAutoHyphens/>
        <w:ind w:left="567"/>
        <w:rPr>
          <w:i/>
          <w:iCs/>
          <w:sz w:val="22"/>
          <w:szCs w:val="22"/>
        </w:rPr>
      </w:pPr>
      <w:r w:rsidRPr="00CD4C54">
        <w:rPr>
          <w:i/>
          <w:iCs/>
          <w:color w:val="000000"/>
          <w:sz w:val="22"/>
          <w:szCs w:val="22"/>
        </w:rPr>
        <w:t>…</w:t>
      </w:r>
    </w:p>
    <w:p w14:paraId="538E20E7" w14:textId="0B19AE36" w:rsidR="0057637E" w:rsidRPr="00CD4C54" w:rsidRDefault="00CF3F7C" w:rsidP="00CD4C54">
      <w:pPr>
        <w:suppressAutoHyphens/>
        <w:spacing w:before="12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t>Synod ve svém minulém zasedání schválil úpravu řádů, která polovinu pracovního úvazku náměstků synodního seniora převádí pod povšechný sbor. Důvodem pro tuto úpravu byl rozsah jejich činnosti, kterou v rámci své funkce pro povšechný sbor vykonávaj</w:t>
      </w:r>
      <w:r w:rsidR="00BF4022">
        <w:rPr>
          <w:bCs/>
          <w:color w:val="000000"/>
          <w:sz w:val="22"/>
          <w:szCs w:val="22"/>
        </w:rPr>
        <w:t>í.</w:t>
      </w:r>
    </w:p>
    <w:p w14:paraId="4FDEA060" w14:textId="0C021F2E" w:rsidR="00CF3F7C" w:rsidRPr="00CD4C54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t xml:space="preserve">Z rozhovoru při přípravě tohoto úkolu v poradním odboru </w:t>
      </w:r>
      <w:r w:rsidR="0084291B">
        <w:rPr>
          <w:bCs/>
          <w:color w:val="000000"/>
          <w:sz w:val="22"/>
          <w:szCs w:val="22"/>
        </w:rPr>
        <w:t xml:space="preserve">SR </w:t>
      </w:r>
      <w:r w:rsidRPr="00CD4C54">
        <w:rPr>
          <w:bCs/>
          <w:color w:val="000000"/>
          <w:sz w:val="22"/>
          <w:szCs w:val="22"/>
        </w:rPr>
        <w:t xml:space="preserve">pro reformu správy církve vyplynul podnět, aby </w:t>
      </w:r>
      <w:r w:rsidRPr="00DA16CF">
        <w:rPr>
          <w:b/>
          <w:color w:val="000000"/>
          <w:sz w:val="22"/>
          <w:szCs w:val="22"/>
        </w:rPr>
        <w:t>členové synodní rady a také seniorátních výborů z řad presbyterů nemuseli být po celou dobu výkonu této funkce členy staršovstva</w:t>
      </w:r>
      <w:r w:rsidRPr="00CD4C54">
        <w:rPr>
          <w:bCs/>
          <w:color w:val="000000"/>
          <w:sz w:val="22"/>
          <w:szCs w:val="22"/>
        </w:rPr>
        <w:t xml:space="preserve">, jak to nyní požaduje </w:t>
      </w:r>
      <w:hyperlink r:id="rId11" w:anchor="P7" w:history="1">
        <w:r w:rsidRPr="00434AFE">
          <w:rPr>
            <w:rStyle w:val="Hypertextovodkaz"/>
            <w:bCs/>
            <w:sz w:val="22"/>
            <w:szCs w:val="22"/>
          </w:rPr>
          <w:t>Církevní zřízení v § 7 odst.</w:t>
        </w:r>
        <w:r w:rsidR="00BC21E4">
          <w:rPr>
            <w:rStyle w:val="Hypertextovodkaz"/>
            <w:bCs/>
            <w:sz w:val="22"/>
            <w:szCs w:val="22"/>
          </w:rPr>
          <w:t> </w:t>
        </w:r>
        <w:r w:rsidRPr="00434AFE">
          <w:rPr>
            <w:rStyle w:val="Hypertextovodkaz"/>
            <w:bCs/>
            <w:sz w:val="22"/>
            <w:szCs w:val="22"/>
          </w:rPr>
          <w:t>5</w:t>
        </w:r>
      </w:hyperlink>
      <w:r w:rsidRPr="00CD4C54">
        <w:rPr>
          <w:bCs/>
          <w:color w:val="000000"/>
          <w:sz w:val="22"/>
          <w:szCs w:val="22"/>
        </w:rPr>
        <w:t>. Obdobně jako v případě náměstků synodního seniora je důvodem rozsah a časová náročnost práce, kterou věnují své funkci pro povšechný sbor nebo seniorát. Kumulace tohoto nároku s úkoly, které souvisejí s požadovaným členstvím ve staršovstvu, se ukazuje čím dál obtížněji proveditelná a</w:t>
      </w:r>
      <w:r w:rsidR="00DA16CF">
        <w:rPr>
          <w:bCs/>
          <w:color w:val="000000"/>
          <w:sz w:val="22"/>
          <w:szCs w:val="22"/>
        </w:rPr>
        <w:t> </w:t>
      </w:r>
      <w:r w:rsidRPr="00CD4C54">
        <w:rPr>
          <w:bCs/>
          <w:color w:val="000000"/>
          <w:sz w:val="22"/>
          <w:szCs w:val="22"/>
        </w:rPr>
        <w:t>únosná.</w:t>
      </w:r>
    </w:p>
    <w:p w14:paraId="2ABB72AB" w14:textId="77777777" w:rsidR="00CF3F7C" w:rsidRPr="00CD4C54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t>Synodní rada proto také na základě zkušeností svých laických členů tento podnět přijala a uložila jeho rozpracování poradnímu odboru pro reformu správy církve a následně poradnímu odboru organizačnímu a právnímu.</w:t>
      </w:r>
    </w:p>
    <w:p w14:paraId="5921AD35" w14:textId="77777777" w:rsidR="00DA16CF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t>Úprava Církevního zřízení</w:t>
      </w:r>
      <w:r w:rsidR="00C410AE">
        <w:rPr>
          <w:bCs/>
          <w:color w:val="000000"/>
          <w:sz w:val="22"/>
          <w:szCs w:val="22"/>
        </w:rPr>
        <w:t xml:space="preserve"> (CZ)</w:t>
      </w:r>
      <w:r w:rsidRPr="00CD4C54">
        <w:rPr>
          <w:bCs/>
          <w:color w:val="000000"/>
          <w:sz w:val="22"/>
          <w:szCs w:val="22"/>
        </w:rPr>
        <w:t xml:space="preserve">, kterou synodní rada </w:t>
      </w:r>
      <w:r w:rsidR="00434AFE">
        <w:rPr>
          <w:bCs/>
          <w:color w:val="000000"/>
          <w:sz w:val="22"/>
          <w:szCs w:val="22"/>
        </w:rPr>
        <w:t xml:space="preserve">předložila </w:t>
      </w:r>
      <w:r w:rsidRPr="00CD4C54">
        <w:rPr>
          <w:bCs/>
          <w:color w:val="000000"/>
          <w:sz w:val="22"/>
          <w:szCs w:val="22"/>
        </w:rPr>
        <w:t xml:space="preserve">synodu, zakotvuje pro laické členy seniorátních výborů a synodní rady </w:t>
      </w:r>
      <w:r w:rsidRPr="00DA16CF">
        <w:rPr>
          <w:b/>
          <w:color w:val="000000"/>
          <w:sz w:val="22"/>
          <w:szCs w:val="22"/>
        </w:rPr>
        <w:t>výjimku z pravidla</w:t>
      </w:r>
      <w:r w:rsidRPr="00CD4C54">
        <w:rPr>
          <w:bCs/>
          <w:color w:val="000000"/>
          <w:sz w:val="22"/>
          <w:szCs w:val="22"/>
        </w:rPr>
        <w:t xml:space="preserve">, že člen církve ztrácí úřady, do kterých byl jako starší zvolen, pokud skončí ve funkci presbytera. Zároveň pro ně </w:t>
      </w:r>
      <w:r w:rsidRPr="00DA16CF">
        <w:rPr>
          <w:b/>
          <w:color w:val="000000"/>
          <w:sz w:val="22"/>
          <w:szCs w:val="22"/>
        </w:rPr>
        <w:t>zachovává volitelnost do seniorátního výboru a synodní rady</w:t>
      </w:r>
      <w:r w:rsidRPr="00CD4C54">
        <w:rPr>
          <w:bCs/>
          <w:color w:val="000000"/>
          <w:sz w:val="22"/>
          <w:szCs w:val="22"/>
        </w:rPr>
        <w:t xml:space="preserve"> a stanovuje, že se na ně hledí jako na presbytery se všemi právy a povinnostmi.</w:t>
      </w:r>
    </w:p>
    <w:p w14:paraId="33894690" w14:textId="06DFDB51" w:rsidR="00DA16CF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2607A7">
        <w:rPr>
          <w:bCs/>
          <w:color w:val="000000"/>
          <w:sz w:val="22"/>
          <w:szCs w:val="22"/>
        </w:rPr>
        <w:t xml:space="preserve">I s touto změnou zůstane v platnosti, že pro </w:t>
      </w:r>
      <w:r w:rsidR="00DA16CF" w:rsidRPr="002607A7">
        <w:rPr>
          <w:bCs/>
          <w:color w:val="000000"/>
          <w:sz w:val="22"/>
          <w:szCs w:val="22"/>
        </w:rPr>
        <w:t xml:space="preserve">první </w:t>
      </w:r>
      <w:r w:rsidRPr="002607A7">
        <w:rPr>
          <w:bCs/>
          <w:color w:val="000000"/>
          <w:sz w:val="22"/>
          <w:szCs w:val="22"/>
        </w:rPr>
        <w:t>volbu do vyšších správních orgánů musí být daná osoba členem staršovstva.</w:t>
      </w:r>
      <w:r w:rsidR="00DA16CF" w:rsidRPr="002607A7">
        <w:rPr>
          <w:bCs/>
          <w:color w:val="000000"/>
          <w:sz w:val="22"/>
          <w:szCs w:val="22"/>
        </w:rPr>
        <w:t xml:space="preserve"> Pokud však člen seniorátního výboru nebo synodní rady </w:t>
      </w:r>
      <w:r w:rsidR="00563E9D" w:rsidRPr="002607A7">
        <w:rPr>
          <w:bCs/>
          <w:color w:val="000000"/>
          <w:sz w:val="22"/>
          <w:szCs w:val="22"/>
        </w:rPr>
        <w:t>přestane být členem staršovstva</w:t>
      </w:r>
      <w:r w:rsidR="00DA16CF" w:rsidRPr="002607A7">
        <w:rPr>
          <w:bCs/>
          <w:color w:val="000000"/>
          <w:sz w:val="22"/>
          <w:szCs w:val="22"/>
        </w:rPr>
        <w:t xml:space="preserve">, volitelnost do vyšších správních orgánů si </w:t>
      </w:r>
      <w:r w:rsidR="00DA16CF" w:rsidRPr="002607A7">
        <w:rPr>
          <w:b/>
          <w:color w:val="000000"/>
          <w:sz w:val="22"/>
          <w:szCs w:val="22"/>
        </w:rPr>
        <w:t xml:space="preserve">nezachová „doživotně“ </w:t>
      </w:r>
      <w:r w:rsidR="00DA16CF" w:rsidRPr="002607A7">
        <w:rPr>
          <w:bCs/>
          <w:color w:val="000000"/>
          <w:sz w:val="22"/>
          <w:szCs w:val="22"/>
        </w:rPr>
        <w:t>– může do nich kandidovat pouze, dokud si zachová členství v seniorátním výboru nebo v synodní radě. Přestane-li být členem těchto orgánů, musí se opět stát členem staršovstva, aby mohl znovu kandidovat</w:t>
      </w:r>
      <w:r w:rsidR="00935498" w:rsidRPr="002607A7">
        <w:rPr>
          <w:bCs/>
          <w:color w:val="000000"/>
          <w:sz w:val="22"/>
          <w:szCs w:val="22"/>
        </w:rPr>
        <w:t xml:space="preserve"> do seniorátního výboru nebo synodní rady</w:t>
      </w:r>
      <w:r w:rsidR="00DA16CF" w:rsidRPr="002607A7">
        <w:rPr>
          <w:bCs/>
          <w:color w:val="000000"/>
          <w:sz w:val="22"/>
          <w:szCs w:val="22"/>
        </w:rPr>
        <w:t>.</w:t>
      </w:r>
    </w:p>
    <w:p w14:paraId="742AE442" w14:textId="0B360C79" w:rsidR="00CF3F7C" w:rsidRPr="00CD4C54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lastRenderedPageBreak/>
        <w:t xml:space="preserve">Tato úprava se nijak </w:t>
      </w:r>
      <w:r w:rsidRPr="00E3009F">
        <w:rPr>
          <w:b/>
          <w:color w:val="000000"/>
          <w:sz w:val="22"/>
          <w:szCs w:val="22"/>
        </w:rPr>
        <w:t>netýká členů církevních orgánů z řad kazatelů</w:t>
      </w:r>
      <w:r w:rsidRPr="00CD4C54">
        <w:rPr>
          <w:bCs/>
          <w:color w:val="000000"/>
          <w:sz w:val="22"/>
          <w:szCs w:val="22"/>
        </w:rPr>
        <w:t>.</w:t>
      </w:r>
    </w:p>
    <w:p w14:paraId="2C83A586" w14:textId="2C47489C" w:rsidR="00CF3F7C" w:rsidRDefault="00CF3F7C" w:rsidP="00CF3F7C">
      <w:pPr>
        <w:suppressAutoHyphens/>
        <w:spacing w:before="60"/>
        <w:jc w:val="both"/>
        <w:rPr>
          <w:bCs/>
          <w:color w:val="000000"/>
          <w:sz w:val="22"/>
          <w:szCs w:val="22"/>
        </w:rPr>
      </w:pPr>
      <w:r w:rsidRPr="00CD4C54">
        <w:rPr>
          <w:bCs/>
          <w:color w:val="000000"/>
          <w:sz w:val="22"/>
          <w:szCs w:val="22"/>
        </w:rPr>
        <w:t xml:space="preserve">Vzhledem k tomu, že navržená úprava </w:t>
      </w:r>
      <w:r w:rsidR="00C410AE">
        <w:rPr>
          <w:bCs/>
          <w:color w:val="000000"/>
          <w:sz w:val="22"/>
          <w:szCs w:val="22"/>
        </w:rPr>
        <w:t>CZ</w:t>
      </w:r>
      <w:r w:rsidRPr="00CD4C54">
        <w:rPr>
          <w:bCs/>
          <w:color w:val="000000"/>
          <w:sz w:val="22"/>
          <w:szCs w:val="22"/>
        </w:rPr>
        <w:t xml:space="preserve"> se týká podmínky, že jen starší je volitelný do vyšší funkce, musí být návrh před konečným rozhodnutím zaslán v rámci řízení o změnách C</w:t>
      </w:r>
      <w:r w:rsidR="00C410AE">
        <w:rPr>
          <w:bCs/>
          <w:color w:val="000000"/>
          <w:sz w:val="22"/>
          <w:szCs w:val="22"/>
        </w:rPr>
        <w:t>Z</w:t>
      </w:r>
      <w:r w:rsidRPr="00CD4C54">
        <w:rPr>
          <w:bCs/>
          <w:color w:val="000000"/>
          <w:sz w:val="22"/>
          <w:szCs w:val="22"/>
        </w:rPr>
        <w:t xml:space="preserve"> k vyjádření všem staršovstvům a konventům, jak to požaduje ustanovení § 28 odst. 6</w:t>
      </w:r>
      <w:r w:rsidR="00E3009F">
        <w:rPr>
          <w:bCs/>
          <w:color w:val="000000"/>
          <w:sz w:val="22"/>
          <w:szCs w:val="22"/>
        </w:rPr>
        <w:t>,</w:t>
      </w:r>
      <w:r w:rsidRPr="00CD4C54">
        <w:rPr>
          <w:bCs/>
          <w:color w:val="000000"/>
          <w:sz w:val="22"/>
          <w:szCs w:val="22"/>
        </w:rPr>
        <w:t xml:space="preserve"> písm. a)</w:t>
      </w:r>
      <w:r w:rsidR="00E3009F">
        <w:rPr>
          <w:bCs/>
          <w:color w:val="000000"/>
          <w:sz w:val="22"/>
          <w:szCs w:val="22"/>
        </w:rPr>
        <w:t xml:space="preserve"> CZ</w:t>
      </w:r>
      <w:r w:rsidRPr="00CD4C54">
        <w:rPr>
          <w:bCs/>
          <w:color w:val="000000"/>
          <w:sz w:val="22"/>
          <w:szCs w:val="22"/>
        </w:rPr>
        <w:t>.</w:t>
      </w:r>
    </w:p>
    <w:p w14:paraId="79285015" w14:textId="77777777" w:rsidR="000410EC" w:rsidRPr="00CD4C54" w:rsidRDefault="000410EC" w:rsidP="000410EC">
      <w:pPr>
        <w:suppressAutoHyphens/>
        <w:jc w:val="both"/>
        <w:rPr>
          <w:bCs/>
          <w:color w:val="000000"/>
          <w:sz w:val="22"/>
          <w:szCs w:val="22"/>
        </w:rPr>
      </w:pPr>
    </w:p>
    <w:p w14:paraId="3B4014C3" w14:textId="60240D6A" w:rsidR="00EC377E" w:rsidRPr="007B0477" w:rsidRDefault="00EC377E" w:rsidP="00ED4E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uppressAutoHyphens/>
        <w:spacing w:before="240" w:after="120"/>
        <w:ind w:left="2126" w:hanging="2126"/>
        <w:jc w:val="both"/>
        <w:rPr>
          <w:b/>
          <w:sz w:val="24"/>
          <w:szCs w:val="24"/>
        </w:rPr>
      </w:pPr>
      <w:r w:rsidRPr="007B0477">
        <w:rPr>
          <w:b/>
          <w:sz w:val="24"/>
          <w:szCs w:val="24"/>
        </w:rPr>
        <w:t>U</w:t>
      </w:r>
      <w:r w:rsidR="007B0477">
        <w:rPr>
          <w:b/>
          <w:sz w:val="24"/>
          <w:szCs w:val="24"/>
        </w:rPr>
        <w:t xml:space="preserve">snesení synodu č. </w:t>
      </w:r>
      <w:r w:rsidRPr="007B0477">
        <w:rPr>
          <w:b/>
          <w:sz w:val="24"/>
          <w:szCs w:val="24"/>
        </w:rPr>
        <w:t xml:space="preserve">25 </w:t>
      </w:r>
      <w:r w:rsidR="007B0477">
        <w:rPr>
          <w:b/>
          <w:sz w:val="24"/>
          <w:szCs w:val="24"/>
        </w:rPr>
        <w:t xml:space="preserve">– </w:t>
      </w:r>
      <w:r w:rsidRPr="007B0477">
        <w:rPr>
          <w:b/>
          <w:sz w:val="24"/>
          <w:szCs w:val="24"/>
        </w:rPr>
        <w:t>Přezkum rozhodnutí synodní rady</w:t>
      </w:r>
    </w:p>
    <w:p w14:paraId="24695AA7" w14:textId="4AA21D2B" w:rsidR="00EC377E" w:rsidRPr="003C1FDD" w:rsidRDefault="00EC377E" w:rsidP="00EC377E">
      <w:pPr>
        <w:rPr>
          <w:i/>
          <w:iCs/>
        </w:rPr>
      </w:pPr>
      <w:r w:rsidRPr="003C1FDD">
        <w:rPr>
          <w:i/>
          <w:iCs/>
          <w:sz w:val="22"/>
          <w:szCs w:val="22"/>
        </w:rPr>
        <w:t>Synod ukládá synodní radě, aby zahájila řízení o změně Církevního zřízení § 20 odst. 3</w:t>
      </w:r>
      <w:r w:rsidR="004B77EB">
        <w:rPr>
          <w:i/>
          <w:iCs/>
          <w:sz w:val="22"/>
          <w:szCs w:val="22"/>
        </w:rPr>
        <w:t>.</w:t>
      </w:r>
    </w:p>
    <w:p w14:paraId="53A9CAF8" w14:textId="77777777" w:rsidR="00C47828" w:rsidRPr="003C1FDD" w:rsidRDefault="00C47828" w:rsidP="003C1FD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Cs/>
          <w:i/>
          <w:iCs/>
          <w:color w:val="000000"/>
          <w:sz w:val="22"/>
          <w:szCs w:val="22"/>
        </w:rPr>
      </w:pPr>
      <w:r w:rsidRPr="003C1FDD">
        <w:rPr>
          <w:bCs/>
          <w:i/>
          <w:iCs/>
          <w:color w:val="000000"/>
          <w:sz w:val="22"/>
          <w:szCs w:val="22"/>
        </w:rPr>
        <w:t>§ 20. Církevní dohled a opravné prostředky</w:t>
      </w:r>
    </w:p>
    <w:p w14:paraId="33DC6BEE" w14:textId="77777777" w:rsidR="00C47828" w:rsidRPr="003C1FDD" w:rsidRDefault="00C47828" w:rsidP="00B100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2"/>
          <w:szCs w:val="22"/>
        </w:rPr>
      </w:pPr>
      <w:r w:rsidRPr="003C1FDD">
        <w:rPr>
          <w:i/>
          <w:iCs/>
          <w:strike/>
          <w:color w:val="000000"/>
          <w:sz w:val="22"/>
          <w:szCs w:val="22"/>
        </w:rPr>
        <w:t>Rozhodnutí synodní rady ve věcech správních je konečné. Proti rozhodnutím synodní rady, která nemají povahu jen správní, může se každý člen i orgán církve takovým rozhodnutím dotčený odvolat k synodu.</w:t>
      </w:r>
      <w:r w:rsidRPr="003C1FDD">
        <w:rPr>
          <w:i/>
          <w:iCs/>
          <w:color w:val="000000"/>
          <w:sz w:val="22"/>
          <w:szCs w:val="22"/>
        </w:rPr>
        <w:t xml:space="preserve"> </w:t>
      </w:r>
      <w:r w:rsidRPr="003C1FDD">
        <w:rPr>
          <w:b/>
          <w:bCs/>
          <w:i/>
          <w:iCs/>
          <w:color w:val="000000"/>
          <w:sz w:val="22"/>
          <w:szCs w:val="22"/>
          <w:u w:val="single"/>
        </w:rPr>
        <w:t xml:space="preserve">Rozhodnutí synodní rady ve věcech správních je konečné, pokud bylo vydáno ve druhém či třetím stupni. </w:t>
      </w:r>
      <w:r w:rsidRPr="003C1FDD">
        <w:rPr>
          <w:b/>
          <w:i/>
          <w:iCs/>
          <w:color w:val="000000"/>
          <w:sz w:val="22"/>
          <w:szCs w:val="22"/>
          <w:u w:val="single"/>
        </w:rPr>
        <w:t xml:space="preserve">Proti rozhodnutí synodní rady ve věcech správních vydanému v prvním stupni může každý člen i orgán církve, který je tímto rozhodnutím dotčen, podat žádost o jeho přezkum. </w:t>
      </w:r>
      <w:r w:rsidRPr="003C1FDD">
        <w:rPr>
          <w:b/>
          <w:bCs/>
          <w:i/>
          <w:iCs/>
          <w:color w:val="000000"/>
          <w:sz w:val="22"/>
          <w:szCs w:val="22"/>
          <w:u w:val="single"/>
        </w:rPr>
        <w:t>Proti rozhodnutí synodní rady ve věcech vyznání, učení a bohoslužebného řádu se může každý člen i orgán církve, který je tímto rozhodnutím dotčen, odvolat k synodu.</w:t>
      </w:r>
    </w:p>
    <w:p w14:paraId="2108D065" w14:textId="413593D2" w:rsidR="003C1FDD" w:rsidRPr="007B707A" w:rsidRDefault="002C3FFE" w:rsidP="00C410AE">
      <w:pPr>
        <w:spacing w:before="240" w:after="40"/>
        <w:jc w:val="both"/>
        <w:rPr>
          <w:sz w:val="22"/>
          <w:szCs w:val="22"/>
        </w:rPr>
      </w:pPr>
      <w:r>
        <w:rPr>
          <w:sz w:val="22"/>
          <w:szCs w:val="22"/>
        </w:rPr>
        <w:t>Synod</w:t>
      </w:r>
      <w:r w:rsidR="003C1FDD" w:rsidRPr="007B707A">
        <w:rPr>
          <w:sz w:val="22"/>
          <w:szCs w:val="22"/>
        </w:rPr>
        <w:t xml:space="preserve"> v roce 2025 </w:t>
      </w:r>
      <w:hyperlink r:id="rId12" w:history="1">
        <w:r w:rsidR="003C1FDD" w:rsidRPr="00893764">
          <w:rPr>
            <w:rStyle w:val="Hypertextovodkaz"/>
            <w:sz w:val="22"/>
            <w:szCs w:val="22"/>
          </w:rPr>
          <w:t>usnesením č. 29</w:t>
        </w:r>
      </w:hyperlink>
      <w:r w:rsidR="003C1FDD" w:rsidRPr="007B707A">
        <w:rPr>
          <w:sz w:val="22"/>
          <w:szCs w:val="22"/>
        </w:rPr>
        <w:t xml:space="preserve"> pověřil synodní radu, „aby do příštího zasedání synodu prozkoumala a připravila možnost přezkoumání případů, kdy nebyl </w:t>
      </w:r>
      <w:r w:rsidR="00F124D7">
        <w:rPr>
          <w:sz w:val="22"/>
          <w:szCs w:val="22"/>
        </w:rPr>
        <w:t xml:space="preserve">synodní radou </w:t>
      </w:r>
      <w:r w:rsidR="003C1FDD" w:rsidRPr="007B707A">
        <w:rPr>
          <w:sz w:val="22"/>
          <w:szCs w:val="22"/>
        </w:rPr>
        <w:t xml:space="preserve">vydán </w:t>
      </w:r>
      <w:r w:rsidR="00DC36B0">
        <w:rPr>
          <w:sz w:val="22"/>
          <w:szCs w:val="22"/>
        </w:rPr>
        <w:t xml:space="preserve">kazateli </w:t>
      </w:r>
      <w:r w:rsidR="003C1FDD" w:rsidRPr="007B707A">
        <w:rPr>
          <w:sz w:val="22"/>
          <w:szCs w:val="22"/>
        </w:rPr>
        <w:t>pokyn k</w:t>
      </w:r>
      <w:r w:rsidR="003C1FDD">
        <w:rPr>
          <w:sz w:val="22"/>
          <w:szCs w:val="22"/>
        </w:rPr>
        <w:t> </w:t>
      </w:r>
      <w:r w:rsidR="003C1FDD" w:rsidRPr="007B707A">
        <w:rPr>
          <w:sz w:val="22"/>
          <w:szCs w:val="22"/>
        </w:rPr>
        <w:t>volbě.“</w:t>
      </w:r>
      <w:r w:rsidR="003C1FDD">
        <w:rPr>
          <w:sz w:val="22"/>
          <w:szCs w:val="22"/>
        </w:rPr>
        <w:t xml:space="preserve"> </w:t>
      </w:r>
      <w:r w:rsidR="003C1FDD" w:rsidRPr="007B707A">
        <w:rPr>
          <w:sz w:val="22"/>
          <w:szCs w:val="22"/>
        </w:rPr>
        <w:t>Synodní rada ve spolupráci s</w:t>
      </w:r>
      <w:r w:rsidR="003C1FDD">
        <w:rPr>
          <w:sz w:val="22"/>
          <w:szCs w:val="22"/>
        </w:rPr>
        <w:t>e svým</w:t>
      </w:r>
      <w:r w:rsidR="003C1FDD" w:rsidRPr="007B707A">
        <w:rPr>
          <w:sz w:val="22"/>
          <w:szCs w:val="22"/>
        </w:rPr>
        <w:t xml:space="preserve"> poradním odborem organizačním a právním dospěla k</w:t>
      </w:r>
      <w:r w:rsidR="003C1FDD">
        <w:rPr>
          <w:sz w:val="22"/>
          <w:szCs w:val="22"/>
        </w:rPr>
        <w:t> </w:t>
      </w:r>
      <w:r w:rsidR="003C1FDD" w:rsidRPr="007B707A">
        <w:rPr>
          <w:sz w:val="22"/>
          <w:szCs w:val="22"/>
        </w:rPr>
        <w:t>závěru, že není důvod, aby zvláštnímu režimu podléhaly pouze případy, kdy synodní rada nevydá kazateli pokyn k volbě. Podobné důsledky mají i další prvostupňová rozhodnutí synodní rady, například</w:t>
      </w:r>
    </w:p>
    <w:p w14:paraId="6A2F88EE" w14:textId="77777777" w:rsidR="003C1FDD" w:rsidRPr="007B707A" w:rsidRDefault="003C1FDD" w:rsidP="00B100A4">
      <w:pPr>
        <w:pStyle w:val="Odstavecseseznamem"/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sz w:val="22"/>
          <w:szCs w:val="22"/>
        </w:rPr>
      </w:pPr>
      <w:r w:rsidRPr="007B707A">
        <w:rPr>
          <w:sz w:val="22"/>
          <w:szCs w:val="22"/>
        </w:rPr>
        <w:t xml:space="preserve">rozhodnutí </w:t>
      </w:r>
      <w:r w:rsidRPr="00EF3861">
        <w:rPr>
          <w:i/>
          <w:iCs/>
          <w:sz w:val="22"/>
          <w:szCs w:val="22"/>
        </w:rPr>
        <w:t>o</w:t>
      </w:r>
      <w:r w:rsidRPr="007B707A">
        <w:rPr>
          <w:sz w:val="22"/>
          <w:szCs w:val="22"/>
        </w:rPr>
        <w:t xml:space="preserve"> </w:t>
      </w:r>
      <w:r w:rsidRPr="004F4843">
        <w:rPr>
          <w:i/>
          <w:iCs/>
          <w:sz w:val="22"/>
          <w:szCs w:val="22"/>
        </w:rPr>
        <w:t>ukončení zaměstnaneckého poměru faráře či jáhna výpovědí</w:t>
      </w:r>
      <w:r w:rsidRPr="007B707A">
        <w:rPr>
          <w:sz w:val="22"/>
          <w:szCs w:val="22"/>
        </w:rPr>
        <w:t xml:space="preserve"> podle § 12 odst. 9 CZ</w:t>
      </w:r>
      <w:r>
        <w:rPr>
          <w:sz w:val="22"/>
          <w:szCs w:val="22"/>
        </w:rPr>
        <w:t xml:space="preserve"> nebo</w:t>
      </w:r>
    </w:p>
    <w:p w14:paraId="3CA51549" w14:textId="77777777" w:rsidR="003C1FDD" w:rsidRPr="007B707A" w:rsidRDefault="003C1FDD" w:rsidP="00B100A4">
      <w:pPr>
        <w:pStyle w:val="Odstavecseseznamem"/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sz w:val="22"/>
          <w:szCs w:val="22"/>
        </w:rPr>
      </w:pPr>
      <w:r w:rsidRPr="007B707A">
        <w:rPr>
          <w:sz w:val="22"/>
          <w:szCs w:val="22"/>
        </w:rPr>
        <w:t xml:space="preserve">rozhodnutí </w:t>
      </w:r>
      <w:r w:rsidRPr="007B707A">
        <w:rPr>
          <w:i/>
          <w:iCs/>
          <w:sz w:val="22"/>
          <w:szCs w:val="22"/>
        </w:rPr>
        <w:t>o odebrání pověření ke službě kaplana v jiné instituci</w:t>
      </w:r>
      <w:r w:rsidRPr="007B707A">
        <w:rPr>
          <w:sz w:val="22"/>
          <w:szCs w:val="22"/>
        </w:rPr>
        <w:t xml:space="preserve"> podle dohod uzavřených mezi příslušnou organizační složkou státu, Českou biskupskou konferencí a Ekumenickou radou církví.</w:t>
      </w:r>
    </w:p>
    <w:p w14:paraId="242E70E8" w14:textId="35882B30" w:rsidR="003C1FDD" w:rsidRPr="007B707A" w:rsidRDefault="003C1FDD" w:rsidP="003C1FDD">
      <w:pPr>
        <w:spacing w:after="120"/>
        <w:jc w:val="both"/>
        <w:rPr>
          <w:sz w:val="22"/>
          <w:szCs w:val="22"/>
        </w:rPr>
      </w:pPr>
      <w:r w:rsidRPr="007B707A">
        <w:rPr>
          <w:sz w:val="22"/>
          <w:szCs w:val="22"/>
        </w:rPr>
        <w:t xml:space="preserve">Z tohoto důvodu synodní rada </w:t>
      </w:r>
      <w:r>
        <w:rPr>
          <w:sz w:val="22"/>
          <w:szCs w:val="22"/>
        </w:rPr>
        <w:t xml:space="preserve">předložila synodu </w:t>
      </w:r>
      <w:r w:rsidR="00941E4D">
        <w:rPr>
          <w:sz w:val="22"/>
          <w:szCs w:val="22"/>
        </w:rPr>
        <w:t xml:space="preserve">výše uvedený </w:t>
      </w:r>
      <w:r>
        <w:rPr>
          <w:sz w:val="22"/>
          <w:szCs w:val="22"/>
        </w:rPr>
        <w:t xml:space="preserve">návrh </w:t>
      </w:r>
      <w:r w:rsidRPr="007B707A">
        <w:rPr>
          <w:sz w:val="22"/>
          <w:szCs w:val="22"/>
        </w:rPr>
        <w:t>na změnu § 20 odst. 3 CZ, který nově rozlišuje tři situace:</w:t>
      </w:r>
    </w:p>
    <w:p w14:paraId="24AE3087" w14:textId="77777777" w:rsidR="003C1FDD" w:rsidRPr="007B707A" w:rsidRDefault="003C1FDD" w:rsidP="00B100A4">
      <w:pPr>
        <w:numPr>
          <w:ilvl w:val="0"/>
          <w:numId w:val="8"/>
        </w:numPr>
        <w:tabs>
          <w:tab w:val="clear" w:pos="720"/>
        </w:tabs>
        <w:spacing w:after="120"/>
        <w:ind w:left="284" w:hanging="284"/>
        <w:jc w:val="both"/>
        <w:rPr>
          <w:sz w:val="22"/>
          <w:szCs w:val="22"/>
        </w:rPr>
      </w:pPr>
      <w:r w:rsidRPr="007B707A">
        <w:rPr>
          <w:b/>
          <w:bCs/>
          <w:sz w:val="22"/>
          <w:szCs w:val="22"/>
        </w:rPr>
        <w:t xml:space="preserve">Rozhodnutí ve věci správní ve druhém </w:t>
      </w:r>
      <w:r>
        <w:rPr>
          <w:b/>
          <w:bCs/>
          <w:sz w:val="22"/>
          <w:szCs w:val="22"/>
        </w:rPr>
        <w:t xml:space="preserve">či třetím </w:t>
      </w:r>
      <w:r w:rsidRPr="007B707A">
        <w:rPr>
          <w:b/>
          <w:bCs/>
          <w:sz w:val="22"/>
          <w:szCs w:val="22"/>
        </w:rPr>
        <w:t>stupni</w:t>
      </w:r>
      <w:r>
        <w:rPr>
          <w:b/>
          <w:bCs/>
          <w:sz w:val="22"/>
          <w:szCs w:val="22"/>
        </w:rPr>
        <w:t xml:space="preserve">. </w:t>
      </w:r>
      <w:r w:rsidRPr="007B707A">
        <w:rPr>
          <w:sz w:val="22"/>
          <w:szCs w:val="22"/>
        </w:rPr>
        <w:t xml:space="preserve">Synodní rada rozhodovala jako odvolací orgán. Proti tomuto typu rozhodnutí nemá být </w:t>
      </w:r>
      <w:r>
        <w:rPr>
          <w:sz w:val="22"/>
          <w:szCs w:val="22"/>
        </w:rPr>
        <w:t xml:space="preserve">další </w:t>
      </w:r>
      <w:r w:rsidRPr="007B707A">
        <w:rPr>
          <w:sz w:val="22"/>
          <w:szCs w:val="22"/>
        </w:rPr>
        <w:t>odvolání přípustné – stejně jako dosud.</w:t>
      </w:r>
    </w:p>
    <w:p w14:paraId="49886004" w14:textId="77777777" w:rsidR="003C1FDD" w:rsidRPr="007B707A" w:rsidRDefault="003C1FDD" w:rsidP="00B100A4">
      <w:pPr>
        <w:numPr>
          <w:ilvl w:val="0"/>
          <w:numId w:val="8"/>
        </w:numPr>
        <w:tabs>
          <w:tab w:val="clear" w:pos="720"/>
        </w:tabs>
        <w:spacing w:after="120"/>
        <w:ind w:left="284" w:hanging="284"/>
        <w:jc w:val="both"/>
        <w:rPr>
          <w:sz w:val="22"/>
          <w:szCs w:val="22"/>
        </w:rPr>
      </w:pPr>
      <w:r w:rsidRPr="007B707A">
        <w:rPr>
          <w:b/>
          <w:bCs/>
          <w:sz w:val="22"/>
          <w:szCs w:val="22"/>
        </w:rPr>
        <w:t>Rozhodnutí ve věci správní v prvním stupni</w:t>
      </w:r>
      <w:r>
        <w:rPr>
          <w:b/>
          <w:bCs/>
          <w:sz w:val="22"/>
          <w:szCs w:val="22"/>
        </w:rPr>
        <w:t xml:space="preserve">. </w:t>
      </w:r>
      <w:r w:rsidRPr="007B707A">
        <w:rPr>
          <w:sz w:val="22"/>
          <w:szCs w:val="22"/>
        </w:rPr>
        <w:t xml:space="preserve">Proti tomuto typu rozhodnutí má být nově možné podat </w:t>
      </w:r>
      <w:r w:rsidRPr="007B707A">
        <w:rPr>
          <w:i/>
          <w:iCs/>
          <w:sz w:val="22"/>
          <w:szCs w:val="22"/>
        </w:rPr>
        <w:t xml:space="preserve">žádost o přezkum </w:t>
      </w:r>
      <w:r w:rsidRPr="007B707A">
        <w:rPr>
          <w:sz w:val="22"/>
          <w:szCs w:val="22"/>
        </w:rPr>
        <w:t xml:space="preserve">přezkumné komisi, kterou tvoří </w:t>
      </w:r>
      <w:r>
        <w:rPr>
          <w:sz w:val="22"/>
          <w:szCs w:val="22"/>
        </w:rPr>
        <w:t>zástupci synodní rady a seniorátních výborů</w:t>
      </w:r>
      <w:r w:rsidRPr="0052082C">
        <w:rPr>
          <w:sz w:val="22"/>
          <w:szCs w:val="22"/>
        </w:rPr>
        <w:t xml:space="preserve"> (po reformě seniorátů půjde o</w:t>
      </w:r>
      <w:r>
        <w:rPr>
          <w:sz w:val="22"/>
          <w:szCs w:val="22"/>
        </w:rPr>
        <w:t> 12</w:t>
      </w:r>
      <w:r w:rsidRPr="0052082C">
        <w:rPr>
          <w:sz w:val="22"/>
          <w:szCs w:val="22"/>
        </w:rPr>
        <w:t>členné grémium). Tento</w:t>
      </w:r>
      <w:r w:rsidRPr="007B707A">
        <w:rPr>
          <w:sz w:val="22"/>
          <w:szCs w:val="22"/>
        </w:rPr>
        <w:t xml:space="preserve"> model vychází z</w:t>
      </w:r>
      <w:r>
        <w:rPr>
          <w:sz w:val="22"/>
          <w:szCs w:val="22"/>
        </w:rPr>
        <w:t> </w:t>
      </w:r>
      <w:r w:rsidRPr="007B707A">
        <w:rPr>
          <w:sz w:val="22"/>
          <w:szCs w:val="22"/>
        </w:rPr>
        <w:t xml:space="preserve">předpokladu, že synodní rada rozhoduje jako správní orgán povšechného sboru a každé své rozhodnutí </w:t>
      </w:r>
      <w:r>
        <w:rPr>
          <w:sz w:val="22"/>
          <w:szCs w:val="22"/>
        </w:rPr>
        <w:t xml:space="preserve">ve věci správní </w:t>
      </w:r>
      <w:r w:rsidRPr="007B707A">
        <w:rPr>
          <w:sz w:val="22"/>
          <w:szCs w:val="22"/>
        </w:rPr>
        <w:t xml:space="preserve">musí </w:t>
      </w:r>
      <w:r>
        <w:rPr>
          <w:sz w:val="22"/>
          <w:szCs w:val="22"/>
        </w:rPr>
        <w:t xml:space="preserve">být schopna </w:t>
      </w:r>
      <w:r w:rsidRPr="007B707A">
        <w:rPr>
          <w:sz w:val="22"/>
          <w:szCs w:val="22"/>
        </w:rPr>
        <w:t>obhájit před představiteli seniorátů, kteří jsou členy správních orgánů seniorátů.</w:t>
      </w:r>
    </w:p>
    <w:p w14:paraId="0FD86368" w14:textId="76141E00" w:rsidR="003C1FDD" w:rsidRPr="007B707A" w:rsidRDefault="003C1FDD" w:rsidP="00B100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after="120"/>
        <w:ind w:left="284" w:hanging="284"/>
        <w:jc w:val="both"/>
      </w:pPr>
      <w:r w:rsidRPr="007B707A">
        <w:rPr>
          <w:b/>
          <w:bCs/>
          <w:sz w:val="22"/>
          <w:szCs w:val="22"/>
        </w:rPr>
        <w:t>Rozhodnutí ve věcech vyznání, učení a bohoslužebného řádu</w:t>
      </w:r>
      <w:r>
        <w:rPr>
          <w:b/>
          <w:bCs/>
          <w:sz w:val="22"/>
          <w:szCs w:val="22"/>
        </w:rPr>
        <w:t xml:space="preserve">. </w:t>
      </w:r>
      <w:r w:rsidRPr="007B707A">
        <w:rPr>
          <w:sz w:val="22"/>
          <w:szCs w:val="22"/>
        </w:rPr>
        <w:t>Proti tomuto typu rozhodnutí se lze odvolat k synodu – stejně jako dosud. Navrhuje</w:t>
      </w:r>
      <w:r w:rsidR="00CA021F">
        <w:rPr>
          <w:sz w:val="22"/>
          <w:szCs w:val="22"/>
        </w:rPr>
        <w:t xml:space="preserve"> se</w:t>
      </w:r>
      <w:r w:rsidRPr="007B707A">
        <w:rPr>
          <w:sz w:val="22"/>
          <w:szCs w:val="22"/>
        </w:rPr>
        <w:t xml:space="preserve"> nahradit dosavadní formulaci</w:t>
      </w:r>
      <w:r>
        <w:rPr>
          <w:sz w:val="22"/>
          <w:szCs w:val="22"/>
        </w:rPr>
        <w:t>, že rozhodnutí</w:t>
      </w:r>
      <w:r w:rsidRPr="007B707A">
        <w:rPr>
          <w:sz w:val="22"/>
          <w:szCs w:val="22"/>
        </w:rPr>
        <w:t xml:space="preserve"> „nemá povahu jen správní“ pozitivním vymezením, o které druhy rozhodnutí jde</w:t>
      </w:r>
      <w:r w:rsidR="002C3FFE">
        <w:rPr>
          <w:sz w:val="22"/>
          <w:szCs w:val="22"/>
        </w:rPr>
        <w:t xml:space="preserve"> </w:t>
      </w:r>
      <w:r w:rsidR="002C3FFE" w:rsidRPr="002C3FFE">
        <w:rPr>
          <w:sz w:val="22"/>
          <w:szCs w:val="22"/>
        </w:rPr>
        <w:t>(</w:t>
      </w:r>
      <w:r w:rsidR="002C3FFE" w:rsidRPr="002C3FFE">
        <w:rPr>
          <w:color w:val="000000"/>
          <w:sz w:val="22"/>
          <w:szCs w:val="22"/>
        </w:rPr>
        <w:t>rozhodnutí synodní rady ve věcech vyznání, učení a bohoslužebného řádu)</w:t>
      </w:r>
      <w:r w:rsidRPr="002C3FFE">
        <w:rPr>
          <w:sz w:val="22"/>
          <w:szCs w:val="22"/>
        </w:rPr>
        <w:t xml:space="preserve">, </w:t>
      </w:r>
      <w:r w:rsidRPr="007B707A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7B707A">
        <w:rPr>
          <w:sz w:val="22"/>
          <w:szCs w:val="22"/>
        </w:rPr>
        <w:t>souladu s</w:t>
      </w:r>
      <w:r w:rsidR="00CA021F">
        <w:rPr>
          <w:sz w:val="22"/>
          <w:szCs w:val="22"/>
        </w:rPr>
        <w:t> </w:t>
      </w:r>
      <w:r w:rsidRPr="007B707A">
        <w:rPr>
          <w:sz w:val="22"/>
          <w:szCs w:val="22"/>
        </w:rPr>
        <w:t>výkladem schváleným na 2.</w:t>
      </w:r>
      <w:r>
        <w:rPr>
          <w:sz w:val="22"/>
          <w:szCs w:val="22"/>
        </w:rPr>
        <w:t> </w:t>
      </w:r>
      <w:r w:rsidRPr="007B707A">
        <w:rPr>
          <w:sz w:val="22"/>
          <w:szCs w:val="22"/>
        </w:rPr>
        <w:t xml:space="preserve">zasedání 36. synodu </w:t>
      </w:r>
      <w:r>
        <w:rPr>
          <w:sz w:val="22"/>
          <w:szCs w:val="22"/>
        </w:rPr>
        <w:t xml:space="preserve">v roce 2024 </w:t>
      </w:r>
      <w:hyperlink r:id="rId13" w:history="1">
        <w:r w:rsidRPr="00292EF4">
          <w:rPr>
            <w:rStyle w:val="Hypertextovodkaz"/>
            <w:sz w:val="22"/>
            <w:szCs w:val="22"/>
          </w:rPr>
          <w:t>usnesením č. 21</w:t>
        </w:r>
      </w:hyperlink>
      <w:r w:rsidRPr="007B707A">
        <w:rPr>
          <w:sz w:val="22"/>
          <w:szCs w:val="22"/>
        </w:rPr>
        <w:t>.</w:t>
      </w:r>
    </w:p>
    <w:p w14:paraId="5E3E53EB" w14:textId="77777777" w:rsidR="000410EC" w:rsidRDefault="000410EC">
      <w:pPr>
        <w:spacing w:after="160" w:line="259" w:lineRule="auto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br w:type="page"/>
      </w:r>
    </w:p>
    <w:p w14:paraId="791C33B9" w14:textId="17E24358" w:rsidR="00A72A48" w:rsidRPr="00ED4EBB" w:rsidRDefault="00651E33" w:rsidP="00A72A48">
      <w:pPr>
        <w:tabs>
          <w:tab w:val="right" w:pos="9072"/>
        </w:tabs>
        <w:suppressAutoHyphens/>
        <w:spacing w:before="120" w:after="120"/>
        <w:jc w:val="both"/>
        <w:rPr>
          <w:sz w:val="22"/>
          <w:szCs w:val="22"/>
        </w:rPr>
      </w:pPr>
      <w:r w:rsidRPr="00ED4EBB">
        <w:rPr>
          <w:sz w:val="22"/>
          <w:szCs w:val="22"/>
        </w:rPr>
        <w:lastRenderedPageBreak/>
        <w:t>Synodní rada předložila synodu též předběžné znění změn Řádu o správě církve</w:t>
      </w:r>
      <w:r w:rsidR="00DE589B" w:rsidRPr="00ED4EBB">
        <w:rPr>
          <w:sz w:val="22"/>
          <w:szCs w:val="22"/>
        </w:rPr>
        <w:t xml:space="preserve">, které by si </w:t>
      </w:r>
      <w:r w:rsidR="002C6FAC" w:rsidRPr="00ED4EBB">
        <w:rPr>
          <w:sz w:val="22"/>
          <w:szCs w:val="22"/>
        </w:rPr>
        <w:t>vy</w:t>
      </w:r>
      <w:r w:rsidR="00DE589B" w:rsidRPr="00ED4EBB">
        <w:rPr>
          <w:sz w:val="22"/>
          <w:szCs w:val="22"/>
        </w:rPr>
        <w:t>žádalo</w:t>
      </w:r>
      <w:r w:rsidR="002C6FAC" w:rsidRPr="00ED4EBB">
        <w:rPr>
          <w:sz w:val="22"/>
          <w:szCs w:val="22"/>
        </w:rPr>
        <w:t xml:space="preserve"> přijetí navrhovan</w:t>
      </w:r>
      <w:r w:rsidR="000E11A9" w:rsidRPr="00ED4EBB">
        <w:rPr>
          <w:sz w:val="22"/>
          <w:szCs w:val="22"/>
        </w:rPr>
        <w:t>é</w:t>
      </w:r>
      <w:r w:rsidR="002C6FAC" w:rsidRPr="00ED4EBB">
        <w:rPr>
          <w:sz w:val="22"/>
          <w:szCs w:val="22"/>
        </w:rPr>
        <w:t xml:space="preserve"> </w:t>
      </w:r>
      <w:r w:rsidR="000E11A9" w:rsidRPr="00ED4EBB">
        <w:rPr>
          <w:sz w:val="22"/>
          <w:szCs w:val="22"/>
        </w:rPr>
        <w:t xml:space="preserve">změny CZ. </w:t>
      </w:r>
      <w:r w:rsidR="00DE589B" w:rsidRPr="00ED4EBB">
        <w:rPr>
          <w:sz w:val="22"/>
          <w:szCs w:val="22"/>
        </w:rPr>
        <w:t xml:space="preserve"> </w:t>
      </w:r>
    </w:p>
    <w:p w14:paraId="56CED1AC" w14:textId="6FFB6AB2" w:rsidR="00651E33" w:rsidRPr="00ED4EBB" w:rsidRDefault="002F0BD9" w:rsidP="00651E33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iCs/>
          <w:sz w:val="22"/>
          <w:szCs w:val="22"/>
        </w:rPr>
      </w:pPr>
      <w:bookmarkStart w:id="0" w:name="bookmark=id.lwvjqvqxz0t2" w:colFirst="0" w:colLast="0"/>
      <w:bookmarkEnd w:id="0"/>
      <w:r w:rsidRPr="00ED4EBB">
        <w:rPr>
          <w:bCs/>
          <w:i/>
          <w:iCs/>
          <w:sz w:val="22"/>
          <w:szCs w:val="22"/>
        </w:rPr>
        <w:t xml:space="preserve">ŘSC </w:t>
      </w:r>
      <w:r w:rsidR="001F1D59" w:rsidRPr="00ED4EBB">
        <w:rPr>
          <w:bCs/>
          <w:i/>
          <w:iCs/>
          <w:sz w:val="22"/>
          <w:szCs w:val="22"/>
        </w:rPr>
        <w:t>č</w:t>
      </w:r>
      <w:r w:rsidR="00651E33" w:rsidRPr="00ED4EBB">
        <w:rPr>
          <w:bCs/>
          <w:i/>
          <w:iCs/>
          <w:sz w:val="22"/>
          <w:szCs w:val="22"/>
        </w:rPr>
        <w:t>l. 14. Odvolací instance</w:t>
      </w:r>
    </w:p>
    <w:p w14:paraId="574E86E1" w14:textId="77777777" w:rsidR="00651E33" w:rsidRPr="00ED4EBB" w:rsidRDefault="00651E33" w:rsidP="00651E33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iCs/>
          <w:sz w:val="22"/>
          <w:szCs w:val="22"/>
        </w:rPr>
      </w:pPr>
      <w:r w:rsidRPr="00ED4EBB">
        <w:rPr>
          <w:bCs/>
          <w:i/>
          <w:iCs/>
          <w:sz w:val="22"/>
          <w:szCs w:val="22"/>
        </w:rPr>
        <w:sym w:font="Symbol" w:char="F05B"/>
      </w:r>
      <w:r w:rsidRPr="00ED4EBB">
        <w:rPr>
          <w:bCs/>
          <w:i/>
          <w:iCs/>
          <w:sz w:val="22"/>
          <w:szCs w:val="22"/>
        </w:rPr>
        <w:t>…</w:t>
      </w:r>
      <w:r w:rsidRPr="00ED4EBB">
        <w:rPr>
          <w:bCs/>
          <w:i/>
          <w:iCs/>
          <w:sz w:val="22"/>
          <w:szCs w:val="22"/>
        </w:rPr>
        <w:sym w:font="Symbol" w:char="F05D"/>
      </w:r>
    </w:p>
    <w:p w14:paraId="7A9945F1" w14:textId="2B51C7BC" w:rsidR="00651E33" w:rsidRPr="00ED4EBB" w:rsidRDefault="00651E33" w:rsidP="00B100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b/>
          <w:i/>
          <w:iCs/>
          <w:sz w:val="22"/>
          <w:szCs w:val="22"/>
          <w:u w:val="single"/>
        </w:rPr>
        <w:t>Žádost o přezkum rozhodnutí synodní rady ve věcech správních vydaného v prvním stupni se podává přezkumné komisi prostřednictvím synodní rady. Synodní rada volí do přezkumné komise tři své členy a seniorátní výbory vždy jednoho představitele seniorátu. Členové komise jsou voleni na začátku funkčního období příslušného správního orgánu a působí v ní po celé toto období. Náhradníky jsou bez volby další tři členové synodní rady a druhý představitel každého seniorátu. V prvním jednání komise po začátku funkčního období synodní rady zvolí komise ze svého středu předsedu. Pro</w:t>
      </w:r>
      <w:r w:rsidR="0005076C" w:rsidRPr="00ED4EBB">
        <w:rPr>
          <w:b/>
          <w:i/>
          <w:iCs/>
          <w:sz w:val="22"/>
          <w:szCs w:val="22"/>
          <w:u w:val="single"/>
        </w:rPr>
        <w:t> </w:t>
      </w:r>
      <w:r w:rsidRPr="00ED4EBB">
        <w:rPr>
          <w:b/>
          <w:i/>
          <w:iCs/>
          <w:sz w:val="22"/>
          <w:szCs w:val="22"/>
          <w:u w:val="single"/>
        </w:rPr>
        <w:t>přezkumné řízení platí ustanovení o odvolání.</w:t>
      </w:r>
    </w:p>
    <w:p w14:paraId="651D3771" w14:textId="77777777" w:rsidR="00651E33" w:rsidRPr="00ED4EBB" w:rsidRDefault="00651E33" w:rsidP="00B100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trike/>
          <w:sz w:val="22"/>
          <w:szCs w:val="22"/>
        </w:rPr>
        <w:t xml:space="preserve">3. </w:t>
      </w:r>
      <w:r w:rsidRPr="00ED4EBB">
        <w:rPr>
          <w:i/>
          <w:iCs/>
          <w:sz w:val="22"/>
          <w:szCs w:val="22"/>
        </w:rPr>
        <w:t>Odvolání proti rozhodnutí synodní rady</w:t>
      </w:r>
      <w:r w:rsidRPr="00ED4EBB">
        <w:rPr>
          <w:i/>
          <w:iCs/>
          <w:strike/>
          <w:sz w:val="22"/>
          <w:szCs w:val="22"/>
        </w:rPr>
        <w:t>, které nemá jen správní povahu,</w:t>
      </w:r>
      <w:r w:rsidRPr="00ED4EBB">
        <w:rPr>
          <w:i/>
          <w:iCs/>
          <w:sz w:val="22"/>
          <w:szCs w:val="22"/>
        </w:rPr>
        <w:t xml:space="preserve"> </w:t>
      </w:r>
      <w:r w:rsidRPr="00ED4EBB">
        <w:rPr>
          <w:b/>
          <w:i/>
          <w:iCs/>
          <w:sz w:val="22"/>
          <w:szCs w:val="22"/>
          <w:u w:val="single"/>
        </w:rPr>
        <w:t>ve věcech vyznání, učení a bohoslužebného řádu církve</w:t>
      </w:r>
      <w:r w:rsidRPr="00ED4EBB">
        <w:rPr>
          <w:i/>
          <w:iCs/>
          <w:sz w:val="22"/>
          <w:szCs w:val="22"/>
        </w:rPr>
        <w:t xml:space="preserve"> se podává synodu prostřednictvím synodní rady.</w:t>
      </w:r>
    </w:p>
    <w:p w14:paraId="2CE4E4DC" w14:textId="77777777" w:rsidR="00651E33" w:rsidRPr="00ED4EBB" w:rsidRDefault="00651E33" w:rsidP="00B100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trike/>
          <w:sz w:val="22"/>
          <w:szCs w:val="22"/>
        </w:rPr>
        <w:t xml:space="preserve">4. </w:t>
      </w:r>
      <w:r w:rsidRPr="00ED4EBB">
        <w:rPr>
          <w:i/>
          <w:iCs/>
          <w:sz w:val="22"/>
          <w:szCs w:val="22"/>
        </w:rPr>
        <w:t xml:space="preserve">O podaném odvolání jsou odvolací instance povinny rozhodnout: </w:t>
      </w:r>
    </w:p>
    <w:p w14:paraId="642C9A98" w14:textId="77777777" w:rsidR="00651E33" w:rsidRPr="00ED4EBB" w:rsidRDefault="00651E33" w:rsidP="00B100A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z w:val="22"/>
          <w:szCs w:val="22"/>
        </w:rPr>
        <w:t>správní orgány do šedesáti dnů ode dne, kdy jim bylo odvolání doručeno</w:t>
      </w:r>
      <w:r w:rsidRPr="00ED4EBB">
        <w:rPr>
          <w:b/>
          <w:i/>
          <w:iCs/>
          <w:sz w:val="22"/>
          <w:szCs w:val="22"/>
          <w:u w:val="single"/>
        </w:rPr>
        <w:t>,</w:t>
      </w:r>
    </w:p>
    <w:p w14:paraId="1E33AEC9" w14:textId="77777777" w:rsidR="00651E33" w:rsidRPr="00ED4EBB" w:rsidRDefault="00651E33" w:rsidP="00B100A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iCs/>
          <w:sz w:val="22"/>
          <w:szCs w:val="22"/>
          <w:u w:val="single"/>
        </w:rPr>
      </w:pPr>
      <w:r w:rsidRPr="00ED4EBB">
        <w:rPr>
          <w:b/>
          <w:i/>
          <w:iCs/>
          <w:sz w:val="22"/>
          <w:szCs w:val="22"/>
          <w:u w:val="single"/>
        </w:rPr>
        <w:t>přezkumná komise do šedesáti dnů ode dne, kdy jí byla žádost o přezkum doručena,</w:t>
      </w:r>
    </w:p>
    <w:p w14:paraId="3FC50845" w14:textId="77777777" w:rsidR="00651E33" w:rsidRPr="00ED4EBB" w:rsidRDefault="00651E33" w:rsidP="00B100A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z w:val="22"/>
          <w:szCs w:val="22"/>
        </w:rPr>
        <w:t>synod při nejbližším řádném zasedání.</w:t>
      </w:r>
    </w:p>
    <w:p w14:paraId="65BBBDEA" w14:textId="77777777" w:rsidR="00651E33" w:rsidRPr="00ED4EBB" w:rsidRDefault="00651E33" w:rsidP="001F1D5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Cs/>
          <w:i/>
          <w:iCs/>
          <w:sz w:val="22"/>
          <w:szCs w:val="22"/>
        </w:rPr>
      </w:pPr>
      <w:bookmarkStart w:id="1" w:name="bookmark=id.os241nu0gqff" w:colFirst="0" w:colLast="0"/>
      <w:bookmarkEnd w:id="1"/>
      <w:r w:rsidRPr="00ED4EBB">
        <w:rPr>
          <w:bCs/>
          <w:i/>
          <w:iCs/>
          <w:sz w:val="22"/>
          <w:szCs w:val="22"/>
        </w:rPr>
        <w:t>Čl. 15. Odvolání k synodu</w:t>
      </w:r>
    </w:p>
    <w:p w14:paraId="6E71AD78" w14:textId="77777777" w:rsidR="00651E33" w:rsidRPr="00ED4EBB" w:rsidRDefault="00651E33" w:rsidP="00B100A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z w:val="22"/>
          <w:szCs w:val="22"/>
        </w:rPr>
        <w:t xml:space="preserve">Odvolání k synodu musí být podáno prostřednictvím synodní rady nejpozději třicet kalendářních dnů před zasedáním synodu. Při nedodržení této lhůty projedná odvolání až následující zasedání synodu. Zjistí-li synod, že povaha napadeného rozhodnutí </w:t>
      </w:r>
      <w:r w:rsidRPr="00ED4EBB">
        <w:rPr>
          <w:i/>
          <w:iCs/>
          <w:strike/>
          <w:sz w:val="22"/>
          <w:szCs w:val="22"/>
        </w:rPr>
        <w:t>není jen správní</w:t>
      </w:r>
      <w:r w:rsidRPr="00ED4EBB">
        <w:rPr>
          <w:i/>
          <w:iCs/>
          <w:sz w:val="22"/>
          <w:szCs w:val="22"/>
        </w:rPr>
        <w:t xml:space="preserve"> </w:t>
      </w:r>
      <w:r w:rsidRPr="00ED4EBB">
        <w:rPr>
          <w:b/>
          <w:i/>
          <w:iCs/>
          <w:sz w:val="22"/>
          <w:szCs w:val="22"/>
          <w:u w:val="single"/>
        </w:rPr>
        <w:t>se týká vyznání, učení a bohoslužebného řádu církve</w:t>
      </w:r>
      <w:r w:rsidRPr="00ED4EBB">
        <w:rPr>
          <w:i/>
          <w:iCs/>
          <w:sz w:val="22"/>
          <w:szCs w:val="22"/>
        </w:rPr>
        <w:t>, projedná odvolání a rozhodne o něm s konečnou platností</w:t>
      </w:r>
      <w:sdt>
        <w:sdtPr>
          <w:rPr>
            <w:i/>
            <w:iCs/>
            <w:sz w:val="22"/>
            <w:szCs w:val="22"/>
          </w:rPr>
          <w:tag w:val="goog_rdk_1"/>
          <w:id w:val="1319648426"/>
        </w:sdtPr>
        <w:sdtEndPr/>
        <w:sdtContent>
          <w:sdt>
            <w:sdtPr>
              <w:rPr>
                <w:i/>
                <w:iCs/>
                <w:sz w:val="22"/>
                <w:szCs w:val="22"/>
              </w:rPr>
              <w:tag w:val="goog_rdk_2"/>
              <w:id w:val="-1633691468"/>
            </w:sdtPr>
            <w:sdtEndPr/>
            <w:sdtContent>
              <w:r w:rsidRPr="00ED4EBB">
                <w:rPr>
                  <w:b/>
                  <w:i/>
                  <w:iCs/>
                  <w:sz w:val="22"/>
                  <w:szCs w:val="22"/>
                  <w:u w:val="single"/>
                </w:rPr>
                <w:t>, jinak o</w:t>
              </w:r>
            </w:sdtContent>
          </w:sdt>
          <w:sdt>
            <w:sdtPr>
              <w:rPr>
                <w:i/>
                <w:iCs/>
                <w:sz w:val="22"/>
                <w:szCs w:val="22"/>
              </w:rPr>
              <w:tag w:val="goog_rdk_3"/>
              <w:id w:val="-1234540522"/>
            </w:sdtPr>
            <w:sdtEndPr/>
            <w:sdtContent>
              <w:r w:rsidRPr="00ED4EBB">
                <w:rPr>
                  <w:b/>
                  <w:i/>
                  <w:iCs/>
                  <w:sz w:val="22"/>
                  <w:szCs w:val="22"/>
                  <w:u w:val="single"/>
                </w:rPr>
                <w:t>dvolání odmítne.</w:t>
              </w:r>
            </w:sdtContent>
          </w:sdt>
        </w:sdtContent>
      </w:sdt>
    </w:p>
    <w:p w14:paraId="45214DDC" w14:textId="77777777" w:rsidR="00651E33" w:rsidRPr="00ED4EBB" w:rsidRDefault="00651E33" w:rsidP="0005076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Cs/>
          <w:i/>
          <w:iCs/>
          <w:sz w:val="22"/>
          <w:szCs w:val="22"/>
        </w:rPr>
      </w:pPr>
      <w:bookmarkStart w:id="2" w:name="bookmark=id.sidph95pfhq6" w:colFirst="0" w:colLast="0"/>
      <w:bookmarkStart w:id="3" w:name="bookmark=id.zii6jnnnvltl" w:colFirst="0" w:colLast="0"/>
      <w:bookmarkEnd w:id="2"/>
      <w:bookmarkEnd w:id="3"/>
      <w:r w:rsidRPr="00ED4EBB">
        <w:rPr>
          <w:bCs/>
          <w:i/>
          <w:iCs/>
          <w:sz w:val="22"/>
          <w:szCs w:val="22"/>
        </w:rPr>
        <w:t>Čl. 17. Zkoumání odvolání</w:t>
      </w:r>
    </w:p>
    <w:p w14:paraId="29B4CC30" w14:textId="77777777" w:rsidR="00651E33" w:rsidRPr="00ED4EBB" w:rsidRDefault="00651E33" w:rsidP="00B100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</w:rPr>
      </w:pPr>
      <w:r w:rsidRPr="00ED4EBB">
        <w:rPr>
          <w:i/>
          <w:iCs/>
          <w:sz w:val="22"/>
          <w:szCs w:val="22"/>
        </w:rPr>
        <w:t>Při rozhodování o podaných odvoláních</w:t>
      </w:r>
      <w:r w:rsidRPr="00ED4EBB">
        <w:rPr>
          <w:b/>
          <w:bCs/>
          <w:i/>
          <w:iCs/>
          <w:sz w:val="22"/>
          <w:szCs w:val="22"/>
          <w:u w:val="single"/>
        </w:rPr>
        <w:t>, žádostech o přezkum</w:t>
      </w:r>
      <w:r w:rsidRPr="00ED4EBB">
        <w:rPr>
          <w:i/>
          <w:iCs/>
          <w:sz w:val="22"/>
          <w:szCs w:val="22"/>
        </w:rPr>
        <w:t xml:space="preserve"> a stížnostech </w:t>
      </w:r>
      <w:r w:rsidRPr="00ED4EBB">
        <w:rPr>
          <w:b/>
          <w:i/>
          <w:iCs/>
          <w:sz w:val="22"/>
          <w:szCs w:val="22"/>
          <w:u w:val="single"/>
        </w:rPr>
        <w:t>odvolací instance</w:t>
      </w:r>
      <w:r w:rsidRPr="00ED4EBB">
        <w:rPr>
          <w:i/>
          <w:iCs/>
          <w:sz w:val="22"/>
          <w:szCs w:val="22"/>
        </w:rPr>
        <w:t xml:space="preserve"> zkoumají </w:t>
      </w:r>
      <w:r w:rsidRPr="00ED4EBB">
        <w:rPr>
          <w:i/>
          <w:iCs/>
          <w:strike/>
          <w:sz w:val="22"/>
          <w:szCs w:val="22"/>
        </w:rPr>
        <w:t>církevní orgány</w:t>
      </w:r>
      <w:r w:rsidRPr="00ED4EBB">
        <w:rPr>
          <w:i/>
          <w:iCs/>
          <w:sz w:val="22"/>
          <w:szCs w:val="22"/>
        </w:rPr>
        <w:t xml:space="preserve"> věc po stránce obsahové i formální.</w:t>
      </w:r>
    </w:p>
    <w:p w14:paraId="135A59D6" w14:textId="77777777" w:rsidR="00A72A48" w:rsidRPr="00ED4EBB" w:rsidRDefault="00A72A48" w:rsidP="00E10DC3">
      <w:pPr>
        <w:tabs>
          <w:tab w:val="right" w:pos="9072"/>
        </w:tabs>
        <w:suppressAutoHyphens/>
        <w:jc w:val="both"/>
        <w:rPr>
          <w:sz w:val="22"/>
          <w:szCs w:val="22"/>
        </w:rPr>
      </w:pPr>
    </w:p>
    <w:p w14:paraId="7873A7B4" w14:textId="2CBDA4D6" w:rsidR="001500A0" w:rsidRPr="00ED4EBB" w:rsidRDefault="001500A0">
      <w:pPr>
        <w:spacing w:after="160" w:line="259" w:lineRule="auto"/>
        <w:rPr>
          <w:b/>
          <w:sz w:val="22"/>
          <w:szCs w:val="22"/>
        </w:rPr>
      </w:pPr>
    </w:p>
    <w:p w14:paraId="6C244163" w14:textId="6F81AA67" w:rsidR="00274190" w:rsidRDefault="00274190" w:rsidP="007F289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33C85724" w14:textId="77777777" w:rsidR="00AC3761" w:rsidRPr="00AC3761" w:rsidRDefault="00AC3761" w:rsidP="00B260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22"/>
          <w:szCs w:val="22"/>
        </w:rPr>
      </w:pPr>
    </w:p>
    <w:p w14:paraId="00C65F18" w14:textId="77777777" w:rsidR="00B26070" w:rsidRPr="002A5ABC" w:rsidRDefault="00B26070" w:rsidP="00DF3F08">
      <w:pPr>
        <w:rPr>
          <w:i/>
          <w:iCs/>
          <w:sz w:val="24"/>
          <w:szCs w:val="24"/>
        </w:rPr>
      </w:pPr>
    </w:p>
    <w:p w14:paraId="2EFDDB01" w14:textId="027576CE" w:rsidR="001506B0" w:rsidRPr="00227584" w:rsidRDefault="004D0B00" w:rsidP="00C91B67">
      <w:pPr>
        <w:spacing w:after="160" w:line="259" w:lineRule="auto"/>
        <w:rPr>
          <w:bCs/>
          <w:sz w:val="24"/>
          <w:szCs w:val="24"/>
        </w:rPr>
      </w:pPr>
      <w:r>
        <w:rPr>
          <w:b/>
          <w:bCs/>
          <w:sz w:val="22"/>
          <w:szCs w:val="22"/>
        </w:rPr>
        <w:br w:type="page"/>
      </w:r>
      <w:r w:rsidR="001506B0" w:rsidRPr="00227584">
        <w:rPr>
          <w:b/>
          <w:bCs/>
          <w:sz w:val="24"/>
          <w:szCs w:val="24"/>
        </w:rPr>
        <w:lastRenderedPageBreak/>
        <w:t>Vyjádření k navrhovaným změnám CZ</w:t>
      </w:r>
      <w:r w:rsidR="00C51AA3">
        <w:rPr>
          <w:b/>
          <w:bCs/>
          <w:sz w:val="24"/>
          <w:szCs w:val="24"/>
        </w:rPr>
        <w:t xml:space="preserve"> </w:t>
      </w:r>
    </w:p>
    <w:p w14:paraId="5BC77307" w14:textId="77777777" w:rsidR="001506B0" w:rsidRPr="00F83FB8" w:rsidRDefault="001506B0" w:rsidP="001506B0">
      <w:pPr>
        <w:suppressAutoHyphens/>
        <w:jc w:val="both"/>
        <w:rPr>
          <w:bCs/>
          <w:sz w:val="22"/>
          <w:szCs w:val="22"/>
        </w:rPr>
      </w:pPr>
    </w:p>
    <w:p w14:paraId="0D94C031" w14:textId="77777777" w:rsidR="006028B1" w:rsidRDefault="001506B0" w:rsidP="00227584">
      <w:pPr>
        <w:suppressAutoHyphens/>
        <w:jc w:val="both"/>
        <w:rPr>
          <w:bCs/>
          <w:sz w:val="22"/>
          <w:szCs w:val="22"/>
        </w:rPr>
      </w:pPr>
      <w:r w:rsidRPr="00F83FB8">
        <w:rPr>
          <w:bCs/>
          <w:sz w:val="22"/>
          <w:szCs w:val="22"/>
        </w:rPr>
        <w:t xml:space="preserve">Následující formulář je k dispozici jednak sborům pro sdělení výsledku jednání staršovstva předsednictvu konventu, jednak předsednictvům konventů, která žádáme o vyplnění tohoto formuláře za příslušný seniorát a jeho zaslání </w:t>
      </w:r>
      <w:r w:rsidR="006028B1">
        <w:rPr>
          <w:bCs/>
          <w:sz w:val="22"/>
          <w:szCs w:val="22"/>
        </w:rPr>
        <w:t xml:space="preserve">do ÚCK (nejlépe elektronicky na </w:t>
      </w:r>
      <w:r w:rsidR="006028B1" w:rsidRPr="00F83FB8">
        <w:rPr>
          <w:sz w:val="22"/>
          <w:szCs w:val="22"/>
        </w:rPr>
        <w:t xml:space="preserve">adresu </w:t>
      </w:r>
      <w:hyperlink r:id="rId14" w:history="1">
        <w:r w:rsidR="006028B1" w:rsidRPr="00F83FB8">
          <w:rPr>
            <w:rStyle w:val="Hypertextovodkaz"/>
            <w:rFonts w:eastAsia="MS Mincho"/>
            <w:sz w:val="22"/>
            <w:szCs w:val="22"/>
          </w:rPr>
          <w:t>sekretariat@e-cirkev.cz</w:t>
        </w:r>
      </w:hyperlink>
      <w:r w:rsidR="006028B1">
        <w:rPr>
          <w:rStyle w:val="Hypertextovodkaz"/>
          <w:rFonts w:eastAsia="MS Mincho"/>
          <w:sz w:val="22"/>
          <w:szCs w:val="22"/>
        </w:rPr>
        <w:t>)</w:t>
      </w:r>
      <w:r w:rsidR="006028B1" w:rsidRPr="006028B1">
        <w:rPr>
          <w:rStyle w:val="Hypertextovodkaz"/>
          <w:rFonts w:eastAsia="MS Mincho"/>
          <w:sz w:val="22"/>
          <w:szCs w:val="22"/>
          <w:u w:val="none"/>
        </w:rPr>
        <w:t xml:space="preserve"> </w:t>
      </w:r>
      <w:r w:rsidRPr="00F83FB8">
        <w:rPr>
          <w:bCs/>
          <w:sz w:val="22"/>
          <w:szCs w:val="22"/>
        </w:rPr>
        <w:t>nejpozději se zápisem z jednání příslušného konventu</w:t>
      </w:r>
      <w:r w:rsidR="006028B1">
        <w:rPr>
          <w:bCs/>
          <w:sz w:val="22"/>
          <w:szCs w:val="22"/>
        </w:rPr>
        <w:t>.</w:t>
      </w:r>
    </w:p>
    <w:p w14:paraId="1E9DD9D1" w14:textId="77777777" w:rsidR="0092732C" w:rsidRDefault="0092732C" w:rsidP="006028B1">
      <w:pPr>
        <w:suppressAutoHyphens/>
        <w:rPr>
          <w:bCs/>
          <w:sz w:val="22"/>
          <w:szCs w:val="22"/>
        </w:rPr>
      </w:pPr>
    </w:p>
    <w:p w14:paraId="28B9DB61" w14:textId="77777777" w:rsidR="006028B1" w:rsidRDefault="006028B1" w:rsidP="006028B1">
      <w:pPr>
        <w:suppressAutoHyphens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8"/>
      </w:tblGrid>
      <w:tr w:rsidR="001506B0" w:rsidRPr="00F83FB8" w14:paraId="1BAF0762" w14:textId="77777777" w:rsidTr="006028B1">
        <w:trPr>
          <w:trHeight w:val="567"/>
        </w:trPr>
        <w:tc>
          <w:tcPr>
            <w:tcW w:w="8778" w:type="dxa"/>
            <w:shd w:val="clear" w:color="auto" w:fill="auto"/>
          </w:tcPr>
          <w:p w14:paraId="04EC551A" w14:textId="77777777" w:rsidR="000202B9" w:rsidRDefault="001506B0" w:rsidP="002A6479">
            <w:pPr>
              <w:spacing w:after="120"/>
              <w:rPr>
                <w:b/>
                <w:sz w:val="22"/>
                <w:szCs w:val="22"/>
              </w:rPr>
            </w:pPr>
            <w:r w:rsidRPr="00F83FB8">
              <w:rPr>
                <w:b/>
                <w:sz w:val="22"/>
                <w:szCs w:val="22"/>
              </w:rPr>
              <w:t xml:space="preserve">Farní sbor ČCE v </w:t>
            </w:r>
            <w:r w:rsidRPr="00F83FB8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b/>
                <w:sz w:val="22"/>
                <w:szCs w:val="22"/>
              </w:rPr>
              <w:instrText xml:space="preserve"> FORMTEXT </w:instrText>
            </w:r>
            <w:r w:rsidRPr="00F83FB8">
              <w:rPr>
                <w:b/>
                <w:sz w:val="22"/>
                <w:szCs w:val="22"/>
              </w:rPr>
            </w:r>
            <w:r w:rsidRPr="00F83FB8">
              <w:rPr>
                <w:b/>
                <w:sz w:val="22"/>
                <w:szCs w:val="22"/>
              </w:rPr>
              <w:fldChar w:fldCharType="separate"/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sz w:val="22"/>
                <w:szCs w:val="22"/>
              </w:rPr>
              <w:fldChar w:fldCharType="end"/>
            </w:r>
            <w:r w:rsidRPr="00F83FB8">
              <w:rPr>
                <w:b/>
                <w:sz w:val="22"/>
                <w:szCs w:val="22"/>
              </w:rPr>
              <w:t xml:space="preserve"> / konvent </w:t>
            </w:r>
            <w:r w:rsidRPr="00F83FB8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b/>
                <w:sz w:val="22"/>
                <w:szCs w:val="22"/>
              </w:rPr>
              <w:instrText xml:space="preserve"> FORMTEXT </w:instrText>
            </w:r>
            <w:r w:rsidRPr="00F83FB8">
              <w:rPr>
                <w:b/>
                <w:sz w:val="22"/>
                <w:szCs w:val="22"/>
              </w:rPr>
            </w:r>
            <w:r w:rsidRPr="00F83FB8">
              <w:rPr>
                <w:b/>
                <w:sz w:val="22"/>
                <w:szCs w:val="22"/>
              </w:rPr>
              <w:fldChar w:fldCharType="separate"/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sz w:val="22"/>
                <w:szCs w:val="22"/>
              </w:rPr>
              <w:fldChar w:fldCharType="end"/>
            </w:r>
            <w:r w:rsidRPr="00F83FB8">
              <w:rPr>
                <w:b/>
                <w:sz w:val="22"/>
                <w:szCs w:val="22"/>
              </w:rPr>
              <w:t xml:space="preserve"> seniorátu ČCE </w:t>
            </w:r>
          </w:p>
          <w:p w14:paraId="7D21D168" w14:textId="17ADE30E" w:rsidR="001506B0" w:rsidRPr="00F83FB8" w:rsidRDefault="001506B0" w:rsidP="002A6479">
            <w:pPr>
              <w:spacing w:after="120"/>
              <w:rPr>
                <w:b/>
                <w:sz w:val="22"/>
                <w:szCs w:val="22"/>
              </w:rPr>
            </w:pPr>
            <w:r w:rsidRPr="00F83FB8">
              <w:rPr>
                <w:b/>
                <w:sz w:val="22"/>
                <w:szCs w:val="22"/>
              </w:rPr>
              <w:t>doporučuje:</w:t>
            </w:r>
          </w:p>
          <w:p w14:paraId="156B7354" w14:textId="77777777" w:rsidR="001506B0" w:rsidRPr="0092732C" w:rsidRDefault="001506B0" w:rsidP="002A6479">
            <w:pPr>
              <w:spacing w:after="120"/>
              <w:rPr>
                <w:sz w:val="10"/>
                <w:szCs w:val="22"/>
              </w:rPr>
            </w:pPr>
          </w:p>
          <w:p w14:paraId="56340A66" w14:textId="58AF5DA4" w:rsidR="001506B0" w:rsidRPr="00F83FB8" w:rsidRDefault="001506B0" w:rsidP="002A6479">
            <w:pPr>
              <w:spacing w:after="120"/>
              <w:rPr>
                <w:b/>
                <w:sz w:val="22"/>
                <w:szCs w:val="22"/>
              </w:rPr>
            </w:pPr>
            <w:r w:rsidRPr="00F83FB8">
              <w:rPr>
                <w:b/>
                <w:sz w:val="22"/>
                <w:szCs w:val="22"/>
              </w:rPr>
              <w:t xml:space="preserve">A) změny CZ </w:t>
            </w:r>
            <w:r w:rsidR="000202B9" w:rsidRPr="000202B9">
              <w:rPr>
                <w:b/>
                <w:sz w:val="22"/>
                <w:szCs w:val="22"/>
              </w:rPr>
              <w:t xml:space="preserve">§ </w:t>
            </w:r>
            <w:r w:rsidR="00D64438">
              <w:rPr>
                <w:b/>
                <w:sz w:val="22"/>
                <w:szCs w:val="22"/>
              </w:rPr>
              <w:t>7 a § 28 odst. 10</w:t>
            </w:r>
            <w:r w:rsidR="000202B9" w:rsidRPr="000202B9">
              <w:rPr>
                <w:b/>
                <w:sz w:val="22"/>
                <w:szCs w:val="22"/>
              </w:rPr>
              <w:t xml:space="preserve"> </w:t>
            </w:r>
            <w:r w:rsidRPr="00F83FB8">
              <w:rPr>
                <w:b/>
                <w:sz w:val="22"/>
                <w:szCs w:val="22"/>
              </w:rPr>
              <w:t>(</w:t>
            </w:r>
            <w:r w:rsidR="00B100A4">
              <w:rPr>
                <w:b/>
                <w:sz w:val="22"/>
                <w:szCs w:val="22"/>
              </w:rPr>
              <w:t>p</w:t>
            </w:r>
            <w:r w:rsidR="00D64438" w:rsidRPr="00D64438">
              <w:rPr>
                <w:b/>
                <w:sz w:val="22"/>
                <w:szCs w:val="22"/>
              </w:rPr>
              <w:t xml:space="preserve">odmínky volitelnosti do </w:t>
            </w:r>
            <w:r w:rsidR="00D64438">
              <w:rPr>
                <w:b/>
                <w:sz w:val="22"/>
                <w:szCs w:val="22"/>
              </w:rPr>
              <w:t>SR</w:t>
            </w:r>
            <w:r w:rsidR="00D64438" w:rsidRPr="00D64438">
              <w:rPr>
                <w:b/>
                <w:sz w:val="22"/>
                <w:szCs w:val="22"/>
              </w:rPr>
              <w:t xml:space="preserve"> a </w:t>
            </w:r>
            <w:r w:rsidR="00D64438">
              <w:rPr>
                <w:b/>
                <w:sz w:val="22"/>
                <w:szCs w:val="22"/>
              </w:rPr>
              <w:t>SV</w:t>
            </w:r>
            <w:r w:rsidRPr="00F83FB8">
              <w:rPr>
                <w:b/>
                <w:sz w:val="22"/>
                <w:szCs w:val="22"/>
              </w:rPr>
              <w:t xml:space="preserve">) </w:t>
            </w:r>
          </w:p>
          <w:p w14:paraId="257FBD54" w14:textId="77777777" w:rsidR="001506B0" w:rsidRPr="00F83FB8" w:rsidRDefault="001506B0" w:rsidP="002A6479">
            <w:pPr>
              <w:spacing w:after="120"/>
              <w:rPr>
                <w:sz w:val="22"/>
                <w:szCs w:val="22"/>
              </w:rPr>
            </w:pP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F83FB8">
              <w:rPr>
                <w:color w:val="231F20"/>
                <w:sz w:val="22"/>
                <w:szCs w:val="22"/>
                <w:lang w:eastAsia="it-IT"/>
              </w:rPr>
              <w:instrText xml:space="preserve"> FORMCHECKBOX </w:instrText>
            </w:r>
            <w:r w:rsidR="00FB0070">
              <w:rPr>
                <w:color w:val="231F20"/>
                <w:sz w:val="22"/>
                <w:szCs w:val="22"/>
                <w:lang w:eastAsia="it-IT"/>
              </w:rPr>
            </w:r>
            <w:r w:rsidR="00FB0070">
              <w:rPr>
                <w:color w:val="231F20"/>
                <w:sz w:val="22"/>
                <w:szCs w:val="22"/>
                <w:lang w:eastAsia="it-IT"/>
              </w:rPr>
              <w:fldChar w:fldCharType="separate"/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end"/>
            </w:r>
            <w:bookmarkEnd w:id="4"/>
            <w:r w:rsidRPr="00F83FB8">
              <w:rPr>
                <w:sz w:val="22"/>
                <w:szCs w:val="22"/>
              </w:rPr>
              <w:t xml:space="preserve"> přijmout </w:t>
            </w:r>
          </w:p>
          <w:p w14:paraId="308F03ED" w14:textId="77777777" w:rsidR="001506B0" w:rsidRPr="00F83FB8" w:rsidRDefault="001506B0" w:rsidP="002A6479">
            <w:pPr>
              <w:spacing w:after="120"/>
              <w:rPr>
                <w:sz w:val="22"/>
                <w:szCs w:val="22"/>
              </w:rPr>
            </w:pP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instrText xml:space="preserve"> FORMCHECKBOX </w:instrText>
            </w:r>
            <w:r w:rsidR="00FB0070">
              <w:rPr>
                <w:color w:val="231F20"/>
                <w:sz w:val="22"/>
                <w:szCs w:val="22"/>
                <w:lang w:eastAsia="it-IT"/>
              </w:rPr>
            </w:r>
            <w:r w:rsidR="00FB0070">
              <w:rPr>
                <w:color w:val="231F20"/>
                <w:sz w:val="22"/>
                <w:szCs w:val="22"/>
                <w:lang w:eastAsia="it-IT"/>
              </w:rPr>
              <w:fldChar w:fldCharType="separate"/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 nepřijmout</w:t>
            </w:r>
          </w:p>
          <w:p w14:paraId="79966EB7" w14:textId="77777777" w:rsidR="001506B0" w:rsidRPr="00F83FB8" w:rsidRDefault="001506B0" w:rsidP="002A6479">
            <w:pPr>
              <w:spacing w:before="120" w:after="120"/>
              <w:rPr>
                <w:b/>
                <w:sz w:val="22"/>
                <w:szCs w:val="22"/>
              </w:rPr>
            </w:pPr>
            <w:r w:rsidRPr="00F83FB8">
              <w:rPr>
                <w:sz w:val="22"/>
                <w:szCs w:val="22"/>
              </w:rPr>
              <w:t xml:space="preserve">V případě nesouhlasného stanoviska uveďte, prosíme, důvody: </w:t>
            </w:r>
            <w:r w:rsidRPr="00F83FB8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b/>
                <w:sz w:val="22"/>
                <w:szCs w:val="22"/>
              </w:rPr>
              <w:instrText xml:space="preserve"> FORMTEXT </w:instrText>
            </w:r>
            <w:r w:rsidRPr="00F83FB8">
              <w:rPr>
                <w:b/>
                <w:sz w:val="22"/>
                <w:szCs w:val="22"/>
              </w:rPr>
            </w:r>
            <w:r w:rsidRPr="00F83FB8">
              <w:rPr>
                <w:b/>
                <w:sz w:val="22"/>
                <w:szCs w:val="22"/>
              </w:rPr>
              <w:fldChar w:fldCharType="separate"/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sz w:val="22"/>
                <w:szCs w:val="22"/>
              </w:rPr>
              <w:fldChar w:fldCharType="end"/>
            </w:r>
          </w:p>
          <w:p w14:paraId="1B225799" w14:textId="77777777" w:rsidR="001506B0" w:rsidRPr="0092732C" w:rsidRDefault="001506B0" w:rsidP="002A6479">
            <w:pPr>
              <w:spacing w:after="120"/>
              <w:rPr>
                <w:sz w:val="10"/>
                <w:szCs w:val="22"/>
              </w:rPr>
            </w:pPr>
          </w:p>
          <w:p w14:paraId="0F873877" w14:textId="436AF87D" w:rsidR="001506B0" w:rsidRPr="00F83FB8" w:rsidRDefault="001506B0" w:rsidP="00AB2F7F">
            <w:pPr>
              <w:spacing w:after="120" w:line="276" w:lineRule="auto"/>
              <w:ind w:left="306" w:hanging="306"/>
              <w:rPr>
                <w:b/>
                <w:sz w:val="22"/>
                <w:szCs w:val="22"/>
              </w:rPr>
            </w:pPr>
            <w:r w:rsidRPr="00F83FB8">
              <w:rPr>
                <w:b/>
                <w:sz w:val="22"/>
                <w:szCs w:val="22"/>
              </w:rPr>
              <w:t xml:space="preserve">B) změny CZ </w:t>
            </w:r>
            <w:r w:rsidR="000202B9" w:rsidRPr="000202B9">
              <w:rPr>
                <w:b/>
                <w:sz w:val="22"/>
                <w:szCs w:val="22"/>
              </w:rPr>
              <w:t>§ 2</w:t>
            </w:r>
            <w:r w:rsidR="00D64438">
              <w:rPr>
                <w:b/>
                <w:sz w:val="22"/>
                <w:szCs w:val="22"/>
              </w:rPr>
              <w:t>0</w:t>
            </w:r>
            <w:r w:rsidR="000202B9" w:rsidRPr="000202B9">
              <w:rPr>
                <w:b/>
                <w:sz w:val="22"/>
                <w:szCs w:val="22"/>
              </w:rPr>
              <w:t xml:space="preserve"> odst. 3 </w:t>
            </w:r>
            <w:r w:rsidRPr="00F83FB8">
              <w:rPr>
                <w:b/>
                <w:sz w:val="22"/>
                <w:szCs w:val="22"/>
              </w:rPr>
              <w:t>(</w:t>
            </w:r>
            <w:r w:rsidR="00B100A4">
              <w:rPr>
                <w:b/>
                <w:sz w:val="22"/>
                <w:szCs w:val="22"/>
              </w:rPr>
              <w:t>p</w:t>
            </w:r>
            <w:r w:rsidR="00B100A4" w:rsidRPr="00B100A4">
              <w:rPr>
                <w:b/>
                <w:sz w:val="22"/>
                <w:szCs w:val="22"/>
              </w:rPr>
              <w:t xml:space="preserve">řezkum rozhodnutí </w:t>
            </w:r>
            <w:r w:rsidR="00B100A4">
              <w:rPr>
                <w:b/>
                <w:sz w:val="22"/>
                <w:szCs w:val="22"/>
              </w:rPr>
              <w:t>SR</w:t>
            </w:r>
            <w:r w:rsidRPr="00F83FB8">
              <w:rPr>
                <w:b/>
                <w:sz w:val="22"/>
                <w:szCs w:val="22"/>
              </w:rPr>
              <w:t>)</w:t>
            </w:r>
          </w:p>
          <w:p w14:paraId="518DE354" w14:textId="77777777" w:rsidR="001506B0" w:rsidRPr="00F83FB8" w:rsidRDefault="001506B0" w:rsidP="002A6479">
            <w:pPr>
              <w:spacing w:after="120"/>
              <w:rPr>
                <w:sz w:val="22"/>
                <w:szCs w:val="22"/>
              </w:rPr>
            </w:pP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instrText xml:space="preserve"> FORMCHECKBOX </w:instrText>
            </w:r>
            <w:r w:rsidR="00FB0070">
              <w:rPr>
                <w:color w:val="231F20"/>
                <w:sz w:val="22"/>
                <w:szCs w:val="22"/>
                <w:lang w:eastAsia="it-IT"/>
              </w:rPr>
            </w:r>
            <w:r w:rsidR="00FB0070">
              <w:rPr>
                <w:color w:val="231F20"/>
                <w:sz w:val="22"/>
                <w:szCs w:val="22"/>
                <w:lang w:eastAsia="it-IT"/>
              </w:rPr>
              <w:fldChar w:fldCharType="separate"/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 přijmout </w:t>
            </w:r>
          </w:p>
          <w:p w14:paraId="4B56ECE6" w14:textId="77777777" w:rsidR="001506B0" w:rsidRPr="00F83FB8" w:rsidRDefault="001506B0" w:rsidP="002A6479">
            <w:pPr>
              <w:spacing w:after="120"/>
              <w:rPr>
                <w:sz w:val="22"/>
                <w:szCs w:val="22"/>
              </w:rPr>
            </w:pP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instrText xml:space="preserve"> FORMCHECKBOX </w:instrText>
            </w:r>
            <w:r w:rsidR="00FB0070">
              <w:rPr>
                <w:color w:val="231F20"/>
                <w:sz w:val="22"/>
                <w:szCs w:val="22"/>
                <w:lang w:eastAsia="it-IT"/>
              </w:rPr>
            </w:r>
            <w:r w:rsidR="00FB0070">
              <w:rPr>
                <w:color w:val="231F20"/>
                <w:sz w:val="22"/>
                <w:szCs w:val="22"/>
                <w:lang w:eastAsia="it-IT"/>
              </w:rPr>
              <w:fldChar w:fldCharType="separate"/>
            </w:r>
            <w:r w:rsidRPr="00F83FB8">
              <w:rPr>
                <w:color w:val="231F20"/>
                <w:sz w:val="22"/>
                <w:szCs w:val="22"/>
                <w:lang w:eastAsia="it-IT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 nepřijmout</w:t>
            </w:r>
          </w:p>
          <w:p w14:paraId="6A1DFE3B" w14:textId="77973F06" w:rsidR="00F73CF3" w:rsidRPr="0092732C" w:rsidRDefault="001506B0" w:rsidP="00CD4C54">
            <w:pPr>
              <w:spacing w:after="120"/>
              <w:rPr>
                <w:sz w:val="10"/>
                <w:szCs w:val="22"/>
              </w:rPr>
            </w:pPr>
            <w:r w:rsidRPr="00F83FB8">
              <w:rPr>
                <w:sz w:val="22"/>
                <w:szCs w:val="22"/>
              </w:rPr>
              <w:t xml:space="preserve">V případě nesouhlasného stanoviska uveďte, prosíme, důvody: </w:t>
            </w:r>
            <w:r w:rsidRPr="00F83FB8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b/>
                <w:sz w:val="22"/>
                <w:szCs w:val="22"/>
              </w:rPr>
              <w:instrText xml:space="preserve"> FORMTEXT </w:instrText>
            </w:r>
            <w:r w:rsidRPr="00F83FB8">
              <w:rPr>
                <w:b/>
                <w:sz w:val="22"/>
                <w:szCs w:val="22"/>
              </w:rPr>
            </w:r>
            <w:r w:rsidRPr="00F83FB8">
              <w:rPr>
                <w:b/>
                <w:sz w:val="22"/>
                <w:szCs w:val="22"/>
              </w:rPr>
              <w:fldChar w:fldCharType="separate"/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noProof/>
                <w:sz w:val="22"/>
                <w:szCs w:val="22"/>
              </w:rPr>
              <w:t> </w:t>
            </w:r>
            <w:r w:rsidRPr="00F83FB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1506B0" w:rsidRPr="00F83FB8" w14:paraId="6D901B8F" w14:textId="77777777" w:rsidTr="006028B1">
        <w:trPr>
          <w:trHeight w:hRule="exact" w:val="1000"/>
        </w:trPr>
        <w:tc>
          <w:tcPr>
            <w:tcW w:w="8778" w:type="dxa"/>
            <w:shd w:val="clear" w:color="auto" w:fill="auto"/>
            <w:vAlign w:val="center"/>
          </w:tcPr>
          <w:p w14:paraId="24BB0E4C" w14:textId="77777777" w:rsidR="001506B0" w:rsidRPr="00F83FB8" w:rsidRDefault="001506B0" w:rsidP="002A6479">
            <w:pPr>
              <w:rPr>
                <w:sz w:val="22"/>
                <w:szCs w:val="22"/>
              </w:rPr>
            </w:pPr>
            <w:r w:rsidRPr="00F83FB8">
              <w:rPr>
                <w:sz w:val="22"/>
                <w:szCs w:val="22"/>
              </w:rPr>
              <w:t xml:space="preserve">V </w:t>
            </w:r>
            <w:r w:rsidRPr="00F83FB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sz w:val="22"/>
                <w:szCs w:val="22"/>
              </w:rPr>
              <w:instrText xml:space="preserve"> FORMTEXT </w:instrText>
            </w:r>
            <w:r w:rsidRPr="00F83FB8">
              <w:rPr>
                <w:sz w:val="22"/>
                <w:szCs w:val="22"/>
              </w:rPr>
            </w:r>
            <w:r w:rsidRPr="00F83FB8">
              <w:rPr>
                <w:sz w:val="22"/>
                <w:szCs w:val="22"/>
              </w:rPr>
              <w:fldChar w:fldCharType="separate"/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sz w:val="22"/>
                <w:szCs w:val="22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 dne </w:t>
            </w:r>
            <w:r w:rsidRPr="00F83FB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F83FB8">
              <w:rPr>
                <w:sz w:val="22"/>
                <w:szCs w:val="22"/>
              </w:rPr>
              <w:instrText xml:space="preserve"> FORMTEXT </w:instrText>
            </w:r>
            <w:r w:rsidRPr="00F83FB8">
              <w:rPr>
                <w:sz w:val="22"/>
                <w:szCs w:val="22"/>
              </w:rPr>
            </w:r>
            <w:r w:rsidRPr="00F83FB8">
              <w:rPr>
                <w:sz w:val="22"/>
                <w:szCs w:val="22"/>
              </w:rPr>
              <w:fldChar w:fldCharType="separate"/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sz w:val="22"/>
                <w:szCs w:val="22"/>
              </w:rPr>
              <w:fldChar w:fldCharType="end"/>
            </w:r>
          </w:p>
          <w:p w14:paraId="37204F54" w14:textId="77777777" w:rsidR="001506B0" w:rsidRPr="00F83FB8" w:rsidRDefault="001506B0" w:rsidP="002A6479">
            <w:pPr>
              <w:rPr>
                <w:sz w:val="22"/>
                <w:szCs w:val="22"/>
              </w:rPr>
            </w:pPr>
            <w:r w:rsidRPr="00F83FB8">
              <w:rPr>
                <w:sz w:val="22"/>
                <w:szCs w:val="22"/>
              </w:rPr>
              <w:t xml:space="preserve">Vyplnil (jméno, funkce): </w:t>
            </w:r>
            <w:r w:rsidRPr="00F83FB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3FB8">
              <w:rPr>
                <w:sz w:val="22"/>
                <w:szCs w:val="22"/>
              </w:rPr>
              <w:instrText xml:space="preserve"> FORMTEXT </w:instrText>
            </w:r>
            <w:r w:rsidRPr="00F83FB8">
              <w:rPr>
                <w:sz w:val="22"/>
                <w:szCs w:val="22"/>
              </w:rPr>
            </w:r>
            <w:r w:rsidRPr="00F83FB8">
              <w:rPr>
                <w:sz w:val="22"/>
                <w:szCs w:val="22"/>
              </w:rPr>
              <w:fldChar w:fldCharType="separate"/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sz w:val="22"/>
                <w:szCs w:val="22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, </w:t>
            </w:r>
            <w:r w:rsidRPr="00F83FB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F83FB8">
              <w:rPr>
                <w:sz w:val="22"/>
                <w:szCs w:val="22"/>
              </w:rPr>
              <w:instrText xml:space="preserve"> FORMTEXT </w:instrText>
            </w:r>
            <w:r w:rsidRPr="00F83FB8">
              <w:rPr>
                <w:sz w:val="22"/>
                <w:szCs w:val="22"/>
              </w:rPr>
            </w:r>
            <w:r w:rsidRPr="00F83FB8">
              <w:rPr>
                <w:sz w:val="22"/>
                <w:szCs w:val="22"/>
              </w:rPr>
              <w:fldChar w:fldCharType="separate"/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noProof/>
                <w:sz w:val="22"/>
                <w:szCs w:val="22"/>
              </w:rPr>
              <w:t> </w:t>
            </w:r>
            <w:r w:rsidRPr="00F83FB8">
              <w:rPr>
                <w:sz w:val="22"/>
                <w:szCs w:val="22"/>
              </w:rPr>
              <w:fldChar w:fldCharType="end"/>
            </w:r>
            <w:r w:rsidRPr="00F83FB8">
              <w:rPr>
                <w:sz w:val="22"/>
                <w:szCs w:val="22"/>
              </w:rPr>
              <w:t xml:space="preserve"> </w:t>
            </w:r>
          </w:p>
        </w:tc>
      </w:tr>
    </w:tbl>
    <w:p w14:paraId="4C7E392E" w14:textId="77777777" w:rsidR="001506B0" w:rsidRDefault="001506B0" w:rsidP="007318AA">
      <w:pPr>
        <w:rPr>
          <w:sz w:val="22"/>
          <w:szCs w:val="22"/>
        </w:rPr>
      </w:pPr>
    </w:p>
    <w:p w14:paraId="35755972" w14:textId="77777777" w:rsidR="000202B9" w:rsidRDefault="000202B9" w:rsidP="007318AA">
      <w:pPr>
        <w:rPr>
          <w:sz w:val="22"/>
          <w:szCs w:val="22"/>
        </w:rPr>
      </w:pPr>
    </w:p>
    <w:sectPr w:rsidR="000202B9" w:rsidSect="00366817">
      <w:headerReference w:type="default" r:id="rId15"/>
      <w:footerReference w:type="default" r:id="rId16"/>
      <w:pgSz w:w="11906" w:h="16838"/>
      <w:pgMar w:top="2127" w:right="1559" w:bottom="156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D8BEC" w14:textId="77777777" w:rsidR="00EE4254" w:rsidRDefault="00EE4254" w:rsidP="00BA566F">
      <w:r>
        <w:separator/>
      </w:r>
    </w:p>
  </w:endnote>
  <w:endnote w:type="continuationSeparator" w:id="0">
    <w:p w14:paraId="2D8ED0BD" w14:textId="77777777" w:rsidR="00EE4254" w:rsidRDefault="00EE4254" w:rsidP="00BA566F">
      <w:r>
        <w:continuationSeparator/>
      </w:r>
    </w:p>
  </w:endnote>
  <w:endnote w:type="continuationNotice" w:id="1">
    <w:p w14:paraId="78B8FE67" w14:textId="77777777" w:rsidR="00EE4254" w:rsidRDefault="00EE4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662" w14:textId="77777777" w:rsidR="00BA566F" w:rsidRPr="00BA566F" w:rsidRDefault="00581C86" w:rsidP="00787355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1" layoutInCell="1" allowOverlap="1" wp14:anchorId="1DBBA1F7" wp14:editId="42414E5B">
              <wp:simplePos x="0" y="0"/>
              <wp:positionH relativeFrom="page">
                <wp:posOffset>5220970</wp:posOffset>
              </wp:positionH>
              <wp:positionV relativeFrom="page">
                <wp:posOffset>9685020</wp:posOffset>
              </wp:positionV>
              <wp:extent cx="1800000" cy="540000"/>
              <wp:effectExtent l="0" t="0" r="10160" b="1270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AE884" w14:textId="77777777" w:rsidR="00675B6C" w:rsidRPr="00675B6C" w:rsidRDefault="00675B6C" w:rsidP="00787355">
                          <w:pPr>
                            <w:pStyle w:val="Zpat"/>
                            <w:jc w:val="right"/>
                          </w:pPr>
                          <w:r w:rsidRPr="00675B6C">
                            <w:t>+420 224 999 211</w:t>
                          </w:r>
                        </w:p>
                        <w:p w14:paraId="6D36CF1E" w14:textId="77777777" w:rsidR="00675B6C" w:rsidRPr="00675B6C" w:rsidRDefault="001866C4" w:rsidP="00787355">
                          <w:pPr>
                            <w:pStyle w:val="Zpat"/>
                            <w:jc w:val="right"/>
                          </w:pPr>
                          <w:r>
                            <w:t>sekretariat</w:t>
                          </w:r>
                          <w:r w:rsidR="00675B6C" w:rsidRPr="00675B6C">
                            <w:t>@e-cirkev.cz</w:t>
                          </w:r>
                        </w:p>
                        <w:p w14:paraId="6AB49075" w14:textId="77777777" w:rsidR="00581C86" w:rsidRPr="00BA566F" w:rsidRDefault="00675B6C" w:rsidP="00787355">
                          <w:pPr>
                            <w:pStyle w:val="Zpat"/>
                            <w:jc w:val="right"/>
                          </w:pPr>
                          <w:r w:rsidRPr="00675B6C">
                            <w:t>www.e-cirkev.cz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BBA1F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1.1pt;margin-top:762.6pt;width:141.75pt;height:42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" filled="f" stroked="f">
              <v:textbox inset="0,0,0,0">
                <w:txbxContent>
                  <w:p w14:paraId="137AE884" w14:textId="77777777" w:rsidR="00675B6C" w:rsidRPr="00675B6C" w:rsidRDefault="00675B6C" w:rsidP="00787355">
                    <w:pPr>
                      <w:pStyle w:val="Zpat"/>
                      <w:jc w:val="right"/>
                    </w:pPr>
                    <w:r w:rsidRPr="00675B6C">
                      <w:t>+420 224 999 211</w:t>
                    </w:r>
                  </w:p>
                  <w:p w14:paraId="6D36CF1E" w14:textId="77777777" w:rsidR="00675B6C" w:rsidRPr="00675B6C" w:rsidRDefault="001866C4" w:rsidP="00787355">
                    <w:pPr>
                      <w:pStyle w:val="Zpat"/>
                      <w:jc w:val="right"/>
                    </w:pPr>
                    <w:r>
                      <w:t>sekretariat</w:t>
                    </w:r>
                    <w:r w:rsidR="00675B6C" w:rsidRPr="00675B6C">
                      <w:t>@e-cirkev.cz</w:t>
                    </w:r>
                  </w:p>
                  <w:p w14:paraId="6AB49075" w14:textId="77777777" w:rsidR="00581C86" w:rsidRPr="00BA566F" w:rsidRDefault="00675B6C" w:rsidP="00787355">
                    <w:pPr>
                      <w:pStyle w:val="Zpat"/>
                      <w:jc w:val="right"/>
                    </w:pPr>
                    <w:r w:rsidRPr="00675B6C">
                      <w:t>www.e-cirkev.cz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A566F"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1" layoutInCell="1" allowOverlap="1" wp14:anchorId="5039D15F" wp14:editId="55220479">
              <wp:simplePos x="0" y="0"/>
              <wp:positionH relativeFrom="page">
                <wp:posOffset>540385</wp:posOffset>
              </wp:positionH>
              <wp:positionV relativeFrom="page">
                <wp:posOffset>9685020</wp:posOffset>
              </wp:positionV>
              <wp:extent cx="1800000" cy="540000"/>
              <wp:effectExtent l="0" t="0" r="10160" b="1270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B2ED9" w14:textId="77777777" w:rsidR="00BA566F" w:rsidRPr="00787355" w:rsidRDefault="00BA566F" w:rsidP="00787355">
                          <w:pPr>
                            <w:pStyle w:val="Zpat"/>
                          </w:pPr>
                          <w:r w:rsidRPr="00787355">
                            <w:t>Jungmannova 22/9</w:t>
                          </w:r>
                        </w:p>
                        <w:p w14:paraId="18410FBB" w14:textId="77777777" w:rsidR="00BA566F" w:rsidRPr="00787355" w:rsidRDefault="00BA566F" w:rsidP="00787355">
                          <w:pPr>
                            <w:pStyle w:val="Zpat"/>
                          </w:pPr>
                          <w:r w:rsidRPr="00787355">
                            <w:t>P. O. BOX 466</w:t>
                          </w:r>
                        </w:p>
                        <w:p w14:paraId="130524B2" w14:textId="77777777" w:rsidR="00BA566F" w:rsidRPr="00787355" w:rsidRDefault="00BA566F" w:rsidP="00787355">
                          <w:pPr>
                            <w:pStyle w:val="Zpat"/>
                          </w:pPr>
                          <w:r w:rsidRPr="00787355">
                            <w:t>111 21 Praha 1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39D15F" id="_x0000_s1027" type="#_x0000_t202" style="position:absolute;margin-left:42.55pt;margin-top:762.6pt;width:141.75pt;height:42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" filled="f" stroked="f">
              <v:textbox inset="0,0,0,0">
                <w:txbxContent>
                  <w:p w14:paraId="2DFB2ED9" w14:textId="77777777" w:rsidR="00BA566F" w:rsidRPr="00787355" w:rsidRDefault="00BA566F" w:rsidP="00787355">
                    <w:pPr>
                      <w:pStyle w:val="Zpat"/>
                    </w:pPr>
                    <w:r w:rsidRPr="00787355">
                      <w:t>Jungmannova 22/9</w:t>
                    </w:r>
                  </w:p>
                  <w:p w14:paraId="18410FBB" w14:textId="77777777" w:rsidR="00BA566F" w:rsidRPr="00787355" w:rsidRDefault="00BA566F" w:rsidP="00787355">
                    <w:pPr>
                      <w:pStyle w:val="Zpat"/>
                    </w:pPr>
                    <w:r w:rsidRPr="00787355">
                      <w:t>P. O. BOX 466</w:t>
                    </w:r>
                  </w:p>
                  <w:p w14:paraId="130524B2" w14:textId="77777777" w:rsidR="00BA566F" w:rsidRPr="00787355" w:rsidRDefault="00BA566F" w:rsidP="00787355">
                    <w:pPr>
                      <w:pStyle w:val="Zpat"/>
                    </w:pPr>
                    <w:r w:rsidRPr="00787355">
                      <w:t>111 21 Praha 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438E" w14:textId="77777777" w:rsidR="00EE4254" w:rsidRDefault="00EE4254" w:rsidP="00BA566F">
      <w:r>
        <w:separator/>
      </w:r>
    </w:p>
  </w:footnote>
  <w:footnote w:type="continuationSeparator" w:id="0">
    <w:p w14:paraId="24654505" w14:textId="77777777" w:rsidR="00EE4254" w:rsidRDefault="00EE4254" w:rsidP="00BA566F">
      <w:r>
        <w:continuationSeparator/>
      </w:r>
    </w:p>
  </w:footnote>
  <w:footnote w:type="continuationNotice" w:id="1">
    <w:p w14:paraId="418C56E4" w14:textId="77777777" w:rsidR="00EE4254" w:rsidRDefault="00EE4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2F08" w14:textId="77777777" w:rsidR="00BA566F" w:rsidRDefault="008715C6">
    <w:pPr>
      <w:pStyle w:val="Zhlav"/>
    </w:pPr>
    <w:r>
      <w:rPr>
        <w:noProof/>
      </w:rPr>
      <w:drawing>
        <wp:anchor distT="0" distB="0" distL="114300" distR="114300" simplePos="0" relativeHeight="251658243" behindDoc="1" locked="1" layoutInCell="1" allowOverlap="1" wp14:anchorId="68E23CDF" wp14:editId="4A462EF9">
          <wp:simplePos x="1123950" y="447675"/>
          <wp:positionH relativeFrom="page">
            <wp:align>right</wp:align>
          </wp:positionH>
          <wp:positionV relativeFrom="page">
            <wp:align>top</wp:align>
          </wp:positionV>
          <wp:extent cx="1616075" cy="107759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10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566F">
      <w:rPr>
        <w:noProof/>
      </w:rPr>
      <w:drawing>
        <wp:anchor distT="0" distB="0" distL="114300" distR="114300" simplePos="0" relativeHeight="251658240" behindDoc="1" locked="0" layoutInCell="1" allowOverlap="1" wp14:anchorId="0184D8E2" wp14:editId="60810215">
          <wp:simplePos x="0" y="0"/>
          <wp:positionH relativeFrom="page">
            <wp:posOffset>269875</wp:posOffset>
          </wp:positionH>
          <wp:positionV relativeFrom="page">
            <wp:posOffset>269875</wp:posOffset>
          </wp:positionV>
          <wp:extent cx="2520000" cy="99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E_Logo_CS_2017_Horizontal_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99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1A3B"/>
    <w:multiLevelType w:val="hybridMultilevel"/>
    <w:tmpl w:val="584CAC3C"/>
    <w:lvl w:ilvl="0" w:tplc="175A1FB2">
      <w:start w:val="1"/>
      <w:numFmt w:val="decimal"/>
      <w:pStyle w:val="Normlnslovan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7660C"/>
    <w:multiLevelType w:val="multilevel"/>
    <w:tmpl w:val="5FA23A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43AA9"/>
    <w:multiLevelType w:val="multilevel"/>
    <w:tmpl w:val="6D46B36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0BA2FBD"/>
    <w:multiLevelType w:val="hybridMultilevel"/>
    <w:tmpl w:val="8C9848F4"/>
    <w:lvl w:ilvl="0" w:tplc="D6AAF898">
      <w:start w:val="1"/>
      <w:numFmt w:val="bullet"/>
      <w:pStyle w:val="Odstavecseseznamem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0026D30"/>
    <w:multiLevelType w:val="multilevel"/>
    <w:tmpl w:val="56C2ADA8"/>
    <w:lvl w:ilvl="0">
      <w:start w:val="1"/>
      <w:numFmt w:val="decimal"/>
      <w:pStyle w:val="Usnesensynodu"/>
      <w:lvlText w:val="Usnesení č. %1:"/>
      <w:lvlJc w:val="left"/>
      <w:pPr>
        <w:tabs>
          <w:tab w:val="num" w:pos="1341"/>
        </w:tabs>
        <w:ind w:left="1341" w:hanging="1058"/>
      </w:pPr>
      <w:rPr>
        <w:b/>
        <w:i w:val="0"/>
        <w:color w:val="FF0000"/>
        <w:sz w:val="22"/>
        <w:szCs w:val="21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57"/>
      </w:pPr>
      <w:rPr>
        <w:b/>
        <w:bCs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1870EA"/>
    <w:multiLevelType w:val="multilevel"/>
    <w:tmpl w:val="3F60C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F5E34F4"/>
    <w:multiLevelType w:val="multilevel"/>
    <w:tmpl w:val="05EA53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58D64728"/>
    <w:multiLevelType w:val="multilevel"/>
    <w:tmpl w:val="12328C10"/>
    <w:lvl w:ilvl="0">
      <w:start w:val="9"/>
      <w:numFmt w:val="decimal"/>
      <w:lvlText w:val="%1."/>
      <w:lvlJc w:val="left"/>
      <w:pPr>
        <w:tabs>
          <w:tab w:val="num" w:pos="1400"/>
        </w:tabs>
        <w:ind w:left="140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  <w:rPr>
        <w:b w:val="0"/>
        <w:bCs w:val="0"/>
      </w:rPr>
    </w:lvl>
  </w:abstractNum>
  <w:abstractNum w:abstractNumId="8" w15:restartNumberingAfterBreak="0">
    <w:nsid w:val="62A466C7"/>
    <w:multiLevelType w:val="multilevel"/>
    <w:tmpl w:val="54A6B87E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  <w:rPr>
        <w:b w:val="0"/>
        <w:bCs w:val="0"/>
      </w:rPr>
    </w:lvl>
  </w:abstractNum>
  <w:abstractNum w:abstractNumId="9" w15:restartNumberingAfterBreak="0">
    <w:nsid w:val="64A71964"/>
    <w:multiLevelType w:val="multilevel"/>
    <w:tmpl w:val="9A6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0D30BF0"/>
    <w:multiLevelType w:val="multilevel"/>
    <w:tmpl w:val="DEA8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4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B0"/>
    <w:rsid w:val="00004EAB"/>
    <w:rsid w:val="000202B9"/>
    <w:rsid w:val="00040EA5"/>
    <w:rsid w:val="000410EC"/>
    <w:rsid w:val="00041BD5"/>
    <w:rsid w:val="0005076C"/>
    <w:rsid w:val="000579F6"/>
    <w:rsid w:val="000941C1"/>
    <w:rsid w:val="000A0759"/>
    <w:rsid w:val="000A081B"/>
    <w:rsid w:val="000A4226"/>
    <w:rsid w:val="000A7FDB"/>
    <w:rsid w:val="000B32A2"/>
    <w:rsid w:val="000D1337"/>
    <w:rsid w:val="000D173A"/>
    <w:rsid w:val="000E11A9"/>
    <w:rsid w:val="00101CC1"/>
    <w:rsid w:val="00101EAC"/>
    <w:rsid w:val="00105228"/>
    <w:rsid w:val="0011297D"/>
    <w:rsid w:val="00121EF9"/>
    <w:rsid w:val="00137351"/>
    <w:rsid w:val="001401A0"/>
    <w:rsid w:val="00142FE1"/>
    <w:rsid w:val="001500A0"/>
    <w:rsid w:val="001506B0"/>
    <w:rsid w:val="0015482A"/>
    <w:rsid w:val="00164C60"/>
    <w:rsid w:val="0016566B"/>
    <w:rsid w:val="00182BB0"/>
    <w:rsid w:val="001866C4"/>
    <w:rsid w:val="001A1961"/>
    <w:rsid w:val="001A5B0E"/>
    <w:rsid w:val="001A7570"/>
    <w:rsid w:val="001B4693"/>
    <w:rsid w:val="001E001F"/>
    <w:rsid w:val="001F1D59"/>
    <w:rsid w:val="00207AFB"/>
    <w:rsid w:val="00227584"/>
    <w:rsid w:val="00236355"/>
    <w:rsid w:val="00252BC5"/>
    <w:rsid w:val="002607A7"/>
    <w:rsid w:val="00263732"/>
    <w:rsid w:val="00264F3D"/>
    <w:rsid w:val="00265D63"/>
    <w:rsid w:val="00271F88"/>
    <w:rsid w:val="00274190"/>
    <w:rsid w:val="00291E3C"/>
    <w:rsid w:val="00292EF4"/>
    <w:rsid w:val="002A306F"/>
    <w:rsid w:val="002A5ABC"/>
    <w:rsid w:val="002B63F7"/>
    <w:rsid w:val="002C3FFE"/>
    <w:rsid w:val="002C6FAC"/>
    <w:rsid w:val="002E1C64"/>
    <w:rsid w:val="002E5D5F"/>
    <w:rsid w:val="002F0BD9"/>
    <w:rsid w:val="002F2804"/>
    <w:rsid w:val="002F5885"/>
    <w:rsid w:val="00315DCE"/>
    <w:rsid w:val="003163F0"/>
    <w:rsid w:val="00344AD4"/>
    <w:rsid w:val="00366817"/>
    <w:rsid w:val="0037000E"/>
    <w:rsid w:val="00370724"/>
    <w:rsid w:val="0038038B"/>
    <w:rsid w:val="0038566D"/>
    <w:rsid w:val="00393EA1"/>
    <w:rsid w:val="003A68E0"/>
    <w:rsid w:val="003C1FDD"/>
    <w:rsid w:val="003F694E"/>
    <w:rsid w:val="0040565C"/>
    <w:rsid w:val="004106D8"/>
    <w:rsid w:val="00411831"/>
    <w:rsid w:val="00431CC7"/>
    <w:rsid w:val="00433A71"/>
    <w:rsid w:val="00434AFE"/>
    <w:rsid w:val="0045091B"/>
    <w:rsid w:val="00456FED"/>
    <w:rsid w:val="00473B88"/>
    <w:rsid w:val="00474C0D"/>
    <w:rsid w:val="00495132"/>
    <w:rsid w:val="004B77EB"/>
    <w:rsid w:val="004C63C7"/>
    <w:rsid w:val="004D0B00"/>
    <w:rsid w:val="004D1650"/>
    <w:rsid w:val="004D4038"/>
    <w:rsid w:val="0050133F"/>
    <w:rsid w:val="00510EA6"/>
    <w:rsid w:val="00520DDA"/>
    <w:rsid w:val="00522E51"/>
    <w:rsid w:val="005326B0"/>
    <w:rsid w:val="0053670A"/>
    <w:rsid w:val="00563E9D"/>
    <w:rsid w:val="00572574"/>
    <w:rsid w:val="0057637E"/>
    <w:rsid w:val="00581C86"/>
    <w:rsid w:val="00593236"/>
    <w:rsid w:val="005A2CD5"/>
    <w:rsid w:val="005C5F31"/>
    <w:rsid w:val="005C78F1"/>
    <w:rsid w:val="005D43FF"/>
    <w:rsid w:val="005E3C59"/>
    <w:rsid w:val="005E3E87"/>
    <w:rsid w:val="005E7363"/>
    <w:rsid w:val="005F00D8"/>
    <w:rsid w:val="005F0F71"/>
    <w:rsid w:val="005F5371"/>
    <w:rsid w:val="006010B3"/>
    <w:rsid w:val="006028B1"/>
    <w:rsid w:val="0063550B"/>
    <w:rsid w:val="00640C65"/>
    <w:rsid w:val="00644A68"/>
    <w:rsid w:val="00644A77"/>
    <w:rsid w:val="0064576A"/>
    <w:rsid w:val="00651E33"/>
    <w:rsid w:val="0065376D"/>
    <w:rsid w:val="006603F3"/>
    <w:rsid w:val="00675B6C"/>
    <w:rsid w:val="00676294"/>
    <w:rsid w:val="00682EE7"/>
    <w:rsid w:val="00693A48"/>
    <w:rsid w:val="006C1690"/>
    <w:rsid w:val="006C2067"/>
    <w:rsid w:val="006C531D"/>
    <w:rsid w:val="006C67AA"/>
    <w:rsid w:val="006F2AA4"/>
    <w:rsid w:val="006F39C6"/>
    <w:rsid w:val="006F6BF2"/>
    <w:rsid w:val="007055F9"/>
    <w:rsid w:val="00710A89"/>
    <w:rsid w:val="007318AA"/>
    <w:rsid w:val="0073579E"/>
    <w:rsid w:val="0073736C"/>
    <w:rsid w:val="00763E48"/>
    <w:rsid w:val="00767D54"/>
    <w:rsid w:val="0077157A"/>
    <w:rsid w:val="00776983"/>
    <w:rsid w:val="00787355"/>
    <w:rsid w:val="00792E6E"/>
    <w:rsid w:val="007A4C37"/>
    <w:rsid w:val="007A572E"/>
    <w:rsid w:val="007B0477"/>
    <w:rsid w:val="007D1B7C"/>
    <w:rsid w:val="007F2898"/>
    <w:rsid w:val="007F5E42"/>
    <w:rsid w:val="008010BF"/>
    <w:rsid w:val="00805C67"/>
    <w:rsid w:val="00810009"/>
    <w:rsid w:val="00821AF9"/>
    <w:rsid w:val="0082361C"/>
    <w:rsid w:val="008254A3"/>
    <w:rsid w:val="0084291B"/>
    <w:rsid w:val="00845092"/>
    <w:rsid w:val="00860CD5"/>
    <w:rsid w:val="0086582A"/>
    <w:rsid w:val="008715C6"/>
    <w:rsid w:val="0087681E"/>
    <w:rsid w:val="008807A1"/>
    <w:rsid w:val="00893764"/>
    <w:rsid w:val="00893B0A"/>
    <w:rsid w:val="00897CDD"/>
    <w:rsid w:val="008A3BEE"/>
    <w:rsid w:val="008B495B"/>
    <w:rsid w:val="008C1843"/>
    <w:rsid w:val="008D44AF"/>
    <w:rsid w:val="00907C9A"/>
    <w:rsid w:val="0092732C"/>
    <w:rsid w:val="00935498"/>
    <w:rsid w:val="00941E4D"/>
    <w:rsid w:val="00954F53"/>
    <w:rsid w:val="00960C78"/>
    <w:rsid w:val="009627E1"/>
    <w:rsid w:val="00973A75"/>
    <w:rsid w:val="00983896"/>
    <w:rsid w:val="00986CCD"/>
    <w:rsid w:val="009B434B"/>
    <w:rsid w:val="009B4E37"/>
    <w:rsid w:val="009D07DD"/>
    <w:rsid w:val="009F37AC"/>
    <w:rsid w:val="009F4151"/>
    <w:rsid w:val="00A14CBF"/>
    <w:rsid w:val="00A252C5"/>
    <w:rsid w:val="00A43142"/>
    <w:rsid w:val="00A4323D"/>
    <w:rsid w:val="00A44E21"/>
    <w:rsid w:val="00A51822"/>
    <w:rsid w:val="00A546A7"/>
    <w:rsid w:val="00A602FF"/>
    <w:rsid w:val="00A718A8"/>
    <w:rsid w:val="00A72A48"/>
    <w:rsid w:val="00A74F65"/>
    <w:rsid w:val="00AB2F7F"/>
    <w:rsid w:val="00AC3761"/>
    <w:rsid w:val="00AE4060"/>
    <w:rsid w:val="00B100A4"/>
    <w:rsid w:val="00B21B2D"/>
    <w:rsid w:val="00B24FE2"/>
    <w:rsid w:val="00B26070"/>
    <w:rsid w:val="00B264A1"/>
    <w:rsid w:val="00B307F8"/>
    <w:rsid w:val="00B406DE"/>
    <w:rsid w:val="00B44851"/>
    <w:rsid w:val="00B57AF2"/>
    <w:rsid w:val="00B96209"/>
    <w:rsid w:val="00BA566F"/>
    <w:rsid w:val="00BA6C42"/>
    <w:rsid w:val="00BC21E4"/>
    <w:rsid w:val="00BC2CE9"/>
    <w:rsid w:val="00BD2B9A"/>
    <w:rsid w:val="00BE44D9"/>
    <w:rsid w:val="00BE7025"/>
    <w:rsid w:val="00BF4022"/>
    <w:rsid w:val="00C03F2C"/>
    <w:rsid w:val="00C04F7C"/>
    <w:rsid w:val="00C114C8"/>
    <w:rsid w:val="00C34415"/>
    <w:rsid w:val="00C410AE"/>
    <w:rsid w:val="00C44E92"/>
    <w:rsid w:val="00C461C1"/>
    <w:rsid w:val="00C47828"/>
    <w:rsid w:val="00C51AA3"/>
    <w:rsid w:val="00C661E2"/>
    <w:rsid w:val="00C71A4A"/>
    <w:rsid w:val="00C74965"/>
    <w:rsid w:val="00C82920"/>
    <w:rsid w:val="00C91B67"/>
    <w:rsid w:val="00CA021F"/>
    <w:rsid w:val="00CA2C3A"/>
    <w:rsid w:val="00CA65D7"/>
    <w:rsid w:val="00CB3AF7"/>
    <w:rsid w:val="00CC044C"/>
    <w:rsid w:val="00CC200C"/>
    <w:rsid w:val="00CC459D"/>
    <w:rsid w:val="00CD4C54"/>
    <w:rsid w:val="00CD55D6"/>
    <w:rsid w:val="00CF25DF"/>
    <w:rsid w:val="00CF3F7C"/>
    <w:rsid w:val="00D16D77"/>
    <w:rsid w:val="00D22F76"/>
    <w:rsid w:val="00D23526"/>
    <w:rsid w:val="00D31EF4"/>
    <w:rsid w:val="00D46C61"/>
    <w:rsid w:val="00D52DAB"/>
    <w:rsid w:val="00D54E68"/>
    <w:rsid w:val="00D568B7"/>
    <w:rsid w:val="00D57346"/>
    <w:rsid w:val="00D61FBE"/>
    <w:rsid w:val="00D64438"/>
    <w:rsid w:val="00D737EB"/>
    <w:rsid w:val="00D87C19"/>
    <w:rsid w:val="00D965B9"/>
    <w:rsid w:val="00DA16CF"/>
    <w:rsid w:val="00DB4B3D"/>
    <w:rsid w:val="00DC36B0"/>
    <w:rsid w:val="00DE0861"/>
    <w:rsid w:val="00DE589B"/>
    <w:rsid w:val="00DF175D"/>
    <w:rsid w:val="00DF3F08"/>
    <w:rsid w:val="00E10DC3"/>
    <w:rsid w:val="00E146D7"/>
    <w:rsid w:val="00E3009F"/>
    <w:rsid w:val="00E31768"/>
    <w:rsid w:val="00E36C89"/>
    <w:rsid w:val="00E410F2"/>
    <w:rsid w:val="00E41BFB"/>
    <w:rsid w:val="00E77702"/>
    <w:rsid w:val="00EA06BD"/>
    <w:rsid w:val="00EA3EF8"/>
    <w:rsid w:val="00EC27E8"/>
    <w:rsid w:val="00EC377E"/>
    <w:rsid w:val="00ED4EBB"/>
    <w:rsid w:val="00EE4254"/>
    <w:rsid w:val="00EF169D"/>
    <w:rsid w:val="00F124D7"/>
    <w:rsid w:val="00F27D50"/>
    <w:rsid w:val="00F44E90"/>
    <w:rsid w:val="00F618AA"/>
    <w:rsid w:val="00F72795"/>
    <w:rsid w:val="00F73CF3"/>
    <w:rsid w:val="00F83FB8"/>
    <w:rsid w:val="00FA0751"/>
    <w:rsid w:val="00FA6F4F"/>
    <w:rsid w:val="00FB0070"/>
    <w:rsid w:val="00FB65DB"/>
    <w:rsid w:val="00FB749C"/>
    <w:rsid w:val="00FD4703"/>
    <w:rsid w:val="00FE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23B09A"/>
  <w15:docId w15:val="{1883AF4F-7BA5-433C-A1AE-CE2EDCEC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0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4E37"/>
    <w:pPr>
      <w:keepNext/>
      <w:keepLines/>
      <w:suppressAutoHyphens/>
      <w:spacing w:before="480" w:after="480"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ar-SA"/>
    </w:rPr>
  </w:style>
  <w:style w:type="paragraph" w:styleId="Nadpis2">
    <w:name w:val="heading 2"/>
    <w:basedOn w:val="nadpis20"/>
    <w:next w:val="Normln"/>
    <w:link w:val="Nadpis2Char"/>
    <w:unhideWhenUsed/>
    <w:qFormat/>
    <w:rsid w:val="0065376D"/>
    <w:pPr>
      <w:numPr>
        <w:ilvl w:val="1"/>
      </w:numPr>
      <w:spacing w:before="480" w:after="360"/>
      <w:outlineLvl w:val="1"/>
    </w:pPr>
    <w:rPr>
      <w:bCs w:val="0"/>
    </w:rPr>
  </w:style>
  <w:style w:type="paragraph" w:styleId="Nadpis3">
    <w:name w:val="heading 3"/>
    <w:basedOn w:val="Normln"/>
    <w:next w:val="Normln"/>
    <w:link w:val="Nadpis3Char"/>
    <w:unhideWhenUsed/>
    <w:qFormat/>
    <w:rsid w:val="009B4E37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9B4E37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Nadpis5">
    <w:name w:val="heading 5"/>
    <w:basedOn w:val="Normln"/>
    <w:next w:val="Normln"/>
    <w:link w:val="Nadpis5Char"/>
    <w:unhideWhenUsed/>
    <w:rsid w:val="00A432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2776"/>
    </w:rPr>
  </w:style>
  <w:style w:type="paragraph" w:styleId="Nadpis6">
    <w:name w:val="heading 6"/>
    <w:basedOn w:val="Normln"/>
    <w:next w:val="Normln"/>
    <w:link w:val="Nadpis6Char"/>
    <w:unhideWhenUsed/>
    <w:rsid w:val="00A432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Prosttabulka11">
    <w:name w:val="Prostá tabulka 11"/>
    <w:aliases w:val="GAMU (řádky),GAMU Řádky"/>
    <w:basedOn w:val="Normlntabulka"/>
    <w:uiPriority w:val="41"/>
    <w:rsid w:val="00A4323D"/>
    <w:pPr>
      <w:keepLines/>
    </w:pPr>
    <w:rPr>
      <w:rFonts w:asciiTheme="majorHAnsi" w:eastAsia="MS Mincho" w:hAnsiTheme="majorHAnsi"/>
      <w:sz w:val="18"/>
      <w:lang w:eastAsia="cs-CZ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character" w:customStyle="1" w:styleId="s10">
    <w:name w:val="s10"/>
    <w:basedOn w:val="Standardnpsmoodstavce"/>
    <w:rsid w:val="00A4323D"/>
  </w:style>
  <w:style w:type="paragraph" w:customStyle="1" w:styleId="nadpis20">
    <w:name w:val="nadpis2"/>
    <w:basedOn w:val="Nadpis1"/>
    <w:link w:val="nadpis2Char0"/>
    <w:rsid w:val="00A4323D"/>
    <w:pPr>
      <w:spacing w:before="360" w:after="120"/>
    </w:pPr>
    <w:rPr>
      <w:sz w:val="24"/>
    </w:rPr>
  </w:style>
  <w:style w:type="character" w:customStyle="1" w:styleId="nadpis2Char0">
    <w:name w:val="nadpis2 Char"/>
    <w:basedOn w:val="Nadpis1Char"/>
    <w:link w:val="nadpis20"/>
    <w:rsid w:val="00A4323D"/>
    <w:rPr>
      <w:rFonts w:asciiTheme="majorHAnsi" w:eastAsiaTheme="majorEastAsia" w:hAnsiTheme="majorHAnsi" w:cstheme="majorBidi"/>
      <w:b/>
      <w:bCs/>
      <w:color w:val="002776"/>
      <w:sz w:val="24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rsid w:val="009B4E37"/>
    <w:rPr>
      <w:rFonts w:asciiTheme="majorHAnsi" w:eastAsiaTheme="majorEastAsia" w:hAnsiTheme="majorHAnsi" w:cstheme="majorBidi"/>
      <w:b/>
      <w:bCs/>
      <w:sz w:val="32"/>
      <w:szCs w:val="28"/>
      <w:lang w:eastAsia="ar-SA"/>
    </w:rPr>
  </w:style>
  <w:style w:type="paragraph" w:customStyle="1" w:styleId="Tabulkanadpis">
    <w:name w:val="Tabulka (nadpis)"/>
    <w:basedOn w:val="Titulek"/>
    <w:link w:val="TabulkanadpisChar"/>
    <w:qFormat/>
    <w:rsid w:val="001E001F"/>
    <w:pPr>
      <w:keepNext/>
      <w:suppressAutoHyphens/>
      <w:spacing w:before="240" w:after="240"/>
    </w:pPr>
    <w:rPr>
      <w:rFonts w:eastAsia="SimSun"/>
      <w:b/>
      <w:bCs/>
      <w:i w:val="0"/>
      <w:iCs w:val="0"/>
      <w:color w:val="auto"/>
      <w:sz w:val="24"/>
      <w:szCs w:val="24"/>
      <w:lang w:val="en-GB" w:eastAsia="ar-SA"/>
    </w:rPr>
  </w:style>
  <w:style w:type="character" w:customStyle="1" w:styleId="TabulkanadpisChar">
    <w:name w:val="Tabulka (nadpis) Char"/>
    <w:basedOn w:val="Standardnpsmoodstavce"/>
    <w:link w:val="Tabulkanadpis"/>
    <w:rsid w:val="001E001F"/>
    <w:rPr>
      <w:rFonts w:eastAsia="SimSun"/>
      <w:b/>
      <w:bCs/>
      <w:sz w:val="24"/>
      <w:szCs w:val="24"/>
      <w:lang w:val="en-GB" w:eastAsia="ar-SA"/>
    </w:rPr>
  </w:style>
  <w:style w:type="paragraph" w:styleId="Titulek">
    <w:name w:val="caption"/>
    <w:basedOn w:val="Normln"/>
    <w:next w:val="Normln"/>
    <w:semiHidden/>
    <w:unhideWhenUsed/>
    <w:qFormat/>
    <w:rsid w:val="00A4323D"/>
    <w:rPr>
      <w:i/>
      <w:iCs/>
      <w:color w:val="44546A" w:themeColor="text2"/>
      <w:sz w:val="18"/>
      <w:szCs w:val="18"/>
    </w:rPr>
  </w:style>
  <w:style w:type="paragraph" w:customStyle="1" w:styleId="Tabulka">
    <w:name w:val="Tabulka"/>
    <w:basedOn w:val="Bezmezer"/>
    <w:link w:val="TabulkaChar"/>
    <w:qFormat/>
    <w:rsid w:val="00A4323D"/>
    <w:pPr>
      <w:spacing w:line="240" w:lineRule="auto"/>
    </w:pPr>
    <w:rPr>
      <w:rFonts w:asciiTheme="majorHAnsi" w:hAnsiTheme="majorHAnsi" w:cstheme="majorHAnsi"/>
      <w:sz w:val="18"/>
    </w:rPr>
  </w:style>
  <w:style w:type="character" w:customStyle="1" w:styleId="TabulkaChar">
    <w:name w:val="Tabulka Char"/>
    <w:basedOn w:val="Standardnpsmoodstavce"/>
    <w:link w:val="Tabulka"/>
    <w:rsid w:val="00A4323D"/>
    <w:rPr>
      <w:rFonts w:asciiTheme="majorHAnsi" w:eastAsia="MS Mincho" w:hAnsiTheme="majorHAnsi" w:cstheme="majorHAnsi"/>
      <w:sz w:val="18"/>
      <w:lang w:eastAsia="cs-CZ"/>
    </w:rPr>
  </w:style>
  <w:style w:type="paragraph" w:styleId="Bezmezer">
    <w:name w:val="No Spacing"/>
    <w:basedOn w:val="Normln"/>
    <w:uiPriority w:val="1"/>
    <w:qFormat/>
    <w:rsid w:val="009B434B"/>
    <w:pPr>
      <w:spacing w:line="276" w:lineRule="auto"/>
    </w:pPr>
    <w:rPr>
      <w:rFonts w:eastAsia="MS Mincho"/>
    </w:rPr>
  </w:style>
  <w:style w:type="table" w:customStyle="1" w:styleId="GAMUSloupce">
    <w:name w:val="GAMU Sloupce"/>
    <w:basedOn w:val="Prosttabulka11"/>
    <w:uiPriority w:val="99"/>
    <w:rsid w:val="00A4323D"/>
    <w:tblPr>
      <w:tblStyleColBandSize w:val="1"/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character" w:customStyle="1" w:styleId="Nadpis2Char">
    <w:name w:val="Nadpis 2 Char"/>
    <w:basedOn w:val="Standardnpsmoodstavce"/>
    <w:link w:val="Nadpis2"/>
    <w:rsid w:val="0065376D"/>
    <w:rPr>
      <w:rFonts w:asciiTheme="majorHAnsi" w:eastAsiaTheme="majorEastAsia" w:hAnsiTheme="majorHAnsi" w:cstheme="majorBidi"/>
      <w:b/>
      <w:sz w:val="24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9B4E37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Nadpis4Char">
    <w:name w:val="Nadpis 4 Char"/>
    <w:basedOn w:val="Standardnpsmoodstavce"/>
    <w:link w:val="Nadpis4"/>
    <w:rsid w:val="009B4E37"/>
    <w:rPr>
      <w:rFonts w:asciiTheme="majorHAnsi" w:eastAsiaTheme="majorEastAsia" w:hAnsiTheme="majorHAnsi" w:cstheme="majorBidi"/>
      <w:iCs/>
      <w:sz w:val="20"/>
    </w:rPr>
  </w:style>
  <w:style w:type="character" w:customStyle="1" w:styleId="Nadpis5Char">
    <w:name w:val="Nadpis 5 Char"/>
    <w:basedOn w:val="Standardnpsmoodstavce"/>
    <w:link w:val="Nadpis5"/>
    <w:rsid w:val="00A4323D"/>
    <w:rPr>
      <w:rFonts w:asciiTheme="majorHAnsi" w:eastAsiaTheme="majorEastAsia" w:hAnsiTheme="majorHAnsi" w:cstheme="majorBidi"/>
      <w:color w:val="002776"/>
      <w:lang w:eastAsia="cs-CZ"/>
    </w:rPr>
  </w:style>
  <w:style w:type="character" w:customStyle="1" w:styleId="Nadpis6Char">
    <w:name w:val="Nadpis 6 Char"/>
    <w:basedOn w:val="Standardnpsmoodstavce"/>
    <w:link w:val="Nadpis6"/>
    <w:rsid w:val="00A4323D"/>
    <w:rPr>
      <w:rFonts w:asciiTheme="majorHAnsi" w:eastAsiaTheme="majorEastAsia" w:hAnsiTheme="majorHAnsi" w:cstheme="majorBidi"/>
      <w:color w:val="1F4D78" w:themeColor="accent1" w:themeShade="7F"/>
      <w:lang w:eastAsia="cs-CZ"/>
    </w:rPr>
  </w:style>
  <w:style w:type="paragraph" w:styleId="Textpoznpodarou">
    <w:name w:val="footnote text"/>
    <w:basedOn w:val="Normln"/>
    <w:link w:val="TextpoznpodarouChar"/>
    <w:rsid w:val="001E001F"/>
    <w:pPr>
      <w:tabs>
        <w:tab w:val="left" w:pos="284"/>
      </w:tabs>
      <w:suppressAutoHyphens/>
      <w:ind w:left="113" w:hanging="113"/>
    </w:pPr>
    <w:rPr>
      <w:rFonts w:asciiTheme="majorHAnsi" w:eastAsia="SimSun" w:hAnsiTheme="majorHAnsi"/>
      <w:sz w:val="18"/>
      <w:lang w:val="en-GB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1E001F"/>
    <w:rPr>
      <w:rFonts w:asciiTheme="majorHAnsi" w:eastAsia="SimSun" w:hAnsiTheme="majorHAnsi"/>
      <w:sz w:val="18"/>
      <w:szCs w:val="20"/>
      <w:lang w:val="en-GB" w:eastAsia="ar-SA"/>
    </w:rPr>
  </w:style>
  <w:style w:type="paragraph" w:styleId="Textkomente">
    <w:name w:val="annotation text"/>
    <w:basedOn w:val="Normln"/>
    <w:link w:val="TextkomenteChar"/>
    <w:uiPriority w:val="99"/>
    <w:semiHidden/>
    <w:rsid w:val="00A4323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323D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A432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323D"/>
    <w:rPr>
      <w:rFonts w:ascii="Times New Roman" w:eastAsia="MS Mincho" w:hAnsi="Times New Roman" w:cs="Times New Roman"/>
      <w:lang w:eastAsia="cs-CZ"/>
    </w:rPr>
  </w:style>
  <w:style w:type="paragraph" w:styleId="Zpat">
    <w:name w:val="footer"/>
    <w:basedOn w:val="Normln"/>
    <w:link w:val="ZpatChar"/>
    <w:rsid w:val="00787355"/>
    <w:pPr>
      <w:spacing w:line="276" w:lineRule="auto"/>
    </w:pPr>
    <w:rPr>
      <w:rFonts w:ascii="Arial" w:hAnsi="Arial" w:cs="Arial"/>
      <w:color w:val="0074BC"/>
      <w:sz w:val="14"/>
      <w:szCs w:val="16"/>
    </w:rPr>
  </w:style>
  <w:style w:type="character" w:customStyle="1" w:styleId="ZpatChar">
    <w:name w:val="Zápatí Char"/>
    <w:basedOn w:val="Standardnpsmoodstavce"/>
    <w:link w:val="Zpat"/>
    <w:rsid w:val="00787355"/>
    <w:rPr>
      <w:rFonts w:ascii="Arial" w:hAnsi="Arial" w:cs="Arial"/>
      <w:color w:val="0074BC"/>
      <w:sz w:val="14"/>
      <w:szCs w:val="16"/>
    </w:rPr>
  </w:style>
  <w:style w:type="character" w:styleId="Znakapoznpodarou">
    <w:name w:val="footnote reference"/>
    <w:basedOn w:val="Standardnpsmoodstavce"/>
    <w:rsid w:val="001E001F"/>
    <w:rPr>
      <w:b/>
      <w:color w:val="auto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A4323D"/>
    <w:rPr>
      <w:rFonts w:cs="Times New Roman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A4323D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NzevChar">
    <w:name w:val="Název Char"/>
    <w:basedOn w:val="Standardnpsmoodstavce"/>
    <w:link w:val="Nzev"/>
    <w:uiPriority w:val="10"/>
    <w:rsid w:val="00A4323D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styleId="Hypertextovodkaz">
    <w:name w:val="Hyperlink"/>
    <w:basedOn w:val="Standardnpsmoodstavce"/>
    <w:rsid w:val="00A4323D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A4323D"/>
    <w:rPr>
      <w:b/>
      <w:bCs/>
    </w:rPr>
  </w:style>
  <w:style w:type="character" w:styleId="Zdraznn">
    <w:name w:val="Emphasis"/>
    <w:basedOn w:val="Standardnpsmoodstavce"/>
    <w:uiPriority w:val="99"/>
    <w:rsid w:val="00A4323D"/>
    <w:rPr>
      <w:rFonts w:cs="Times New Roman"/>
      <w:i/>
      <w:iCs/>
    </w:rPr>
  </w:style>
  <w:style w:type="paragraph" w:styleId="Prosttext">
    <w:name w:val="Plain Text"/>
    <w:basedOn w:val="Normln"/>
    <w:link w:val="ProsttextChar"/>
    <w:uiPriority w:val="99"/>
    <w:unhideWhenUsed/>
    <w:rsid w:val="00A4323D"/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4323D"/>
    <w:rPr>
      <w:rFonts w:ascii="Times New Roman" w:hAnsi="Times New Roman"/>
      <w:szCs w:val="21"/>
    </w:rPr>
  </w:style>
  <w:style w:type="paragraph" w:styleId="Normlnweb">
    <w:name w:val="Normal (Web)"/>
    <w:basedOn w:val="Normln"/>
    <w:uiPriority w:val="99"/>
    <w:unhideWhenUsed/>
    <w:rsid w:val="00A4323D"/>
    <w:pPr>
      <w:spacing w:before="100" w:beforeAutospacing="1" w:after="100" w:afterAutospacing="1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432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323D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table" w:styleId="Klasicktabulka1">
    <w:name w:val="Table Classic 1"/>
    <w:basedOn w:val="Normlntabulka"/>
    <w:uiPriority w:val="99"/>
    <w:semiHidden/>
    <w:unhideWhenUsed/>
    <w:rsid w:val="00A4323D"/>
    <w:pPr>
      <w:spacing w:after="200" w:line="276" w:lineRule="auto"/>
    </w:pPr>
    <w:rPr>
      <w:rFonts w:eastAsia="MS Mincho"/>
      <w:sz w:val="18"/>
      <w:lang w:eastAsia="cs-CZ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A432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23D"/>
    <w:rPr>
      <w:rFonts w:ascii="Tahoma" w:eastAsia="MS Mincho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4323D"/>
    <w:rPr>
      <w:rFonts w:eastAsia="MS Mincho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9B4E37"/>
    <w:pPr>
      <w:numPr>
        <w:numId w:val="1"/>
      </w:numPr>
      <w:ind w:left="213" w:hanging="213"/>
      <w:contextualSpacing/>
    </w:pPr>
  </w:style>
  <w:style w:type="table" w:customStyle="1" w:styleId="Prosttabulka21">
    <w:name w:val="Prostá tabulka 21"/>
    <w:basedOn w:val="Prosttabulka11"/>
    <w:uiPriority w:val="42"/>
    <w:rsid w:val="00A4323D"/>
    <w:tblPr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7F7F7F" w:themeColor="text1" w:themeTint="80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customStyle="1" w:styleId="Prosttabulka31">
    <w:name w:val="Prostá tabulka 31"/>
    <w:basedOn w:val="Normlntabulka"/>
    <w:uiPriority w:val="43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rosttabulka41">
    <w:name w:val="Prostá tabulka 41"/>
    <w:basedOn w:val="Normlntabulka"/>
    <w:uiPriority w:val="44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smkou31">
    <w:name w:val="Tabulka s mřížkou 31"/>
    <w:basedOn w:val="Normlntabulka"/>
    <w:uiPriority w:val="48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vtltabulkasmkou1zvraznn11">
    <w:name w:val="Světlá tabulka s mřížkou 1 – zvýraznění 1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">
    <w:name w:val="Světlá tabulka s mřížkou 1 – zvýraznění 5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1">
    <w:name w:val="Světlá tabulka s mřížkou 11"/>
    <w:aliases w:val="GAMU Sloupce 02"/>
    <w:basedOn w:val="Prosttabulka11"/>
    <w:uiPriority w:val="46"/>
    <w:rsid w:val="00D87C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666666" w:themeColor="text1" w:themeTint="99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Jmeno">
    <w:name w:val="Jmeno"/>
    <w:basedOn w:val="Normln"/>
    <w:link w:val="JmenoChar"/>
    <w:qFormat/>
    <w:rsid w:val="0038038B"/>
    <w:pPr>
      <w:spacing w:before="240"/>
      <w:ind w:left="215"/>
      <w:jc w:val="right"/>
    </w:pPr>
    <w:rPr>
      <w:b/>
    </w:rPr>
  </w:style>
  <w:style w:type="paragraph" w:customStyle="1" w:styleId="Funkce">
    <w:name w:val="Funkce"/>
    <w:basedOn w:val="Normln"/>
    <w:link w:val="FunkceChar"/>
    <w:qFormat/>
    <w:rsid w:val="009B4E37"/>
    <w:pPr>
      <w:ind w:left="213"/>
      <w:jc w:val="right"/>
    </w:pPr>
  </w:style>
  <w:style w:type="character" w:customStyle="1" w:styleId="JmenoChar">
    <w:name w:val="Jmeno Char"/>
    <w:basedOn w:val="Standardnpsmoodstavce"/>
    <w:link w:val="Jmeno"/>
    <w:rsid w:val="0038038B"/>
    <w:rPr>
      <w:b/>
      <w:sz w:val="20"/>
    </w:rPr>
  </w:style>
  <w:style w:type="character" w:customStyle="1" w:styleId="FunkceChar">
    <w:name w:val="Funkce Char"/>
    <w:basedOn w:val="Standardnpsmoodstavce"/>
    <w:link w:val="Funkce"/>
    <w:rsid w:val="009B4E37"/>
    <w:rPr>
      <w:sz w:val="20"/>
    </w:rPr>
  </w:style>
  <w:style w:type="paragraph" w:customStyle="1" w:styleId="Normlnslovan">
    <w:name w:val="Normální číslovaný"/>
    <w:basedOn w:val="Odstavecseseznamem"/>
    <w:link w:val="NormlnslovanChar"/>
    <w:qFormat/>
    <w:rsid w:val="001506B0"/>
    <w:pPr>
      <w:numPr>
        <w:numId w:val="2"/>
      </w:numPr>
      <w:suppressAutoHyphens/>
      <w:jc w:val="both"/>
    </w:pPr>
    <w:rPr>
      <w:sz w:val="21"/>
      <w:szCs w:val="21"/>
      <w:lang w:eastAsia="zh-CN"/>
    </w:rPr>
  </w:style>
  <w:style w:type="character" w:customStyle="1" w:styleId="NormlnslovanChar">
    <w:name w:val="Normální číslovaný Char"/>
    <w:basedOn w:val="Standardnpsmoodstavce"/>
    <w:link w:val="Normlnslovan"/>
    <w:rsid w:val="001506B0"/>
    <w:rPr>
      <w:rFonts w:ascii="Times New Roman" w:eastAsia="Times New Roman" w:hAnsi="Times New Roman" w:cs="Times New Roman"/>
      <w:sz w:val="21"/>
      <w:szCs w:val="21"/>
      <w:lang w:eastAsia="zh-C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3B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">
    <w:name w:val="Odstavec"/>
    <w:basedOn w:val="Normln"/>
    <w:link w:val="OdstavecChar"/>
    <w:qFormat/>
    <w:rsid w:val="0053670A"/>
    <w:pPr>
      <w:ind w:left="720" w:hanging="363"/>
      <w:jc w:val="both"/>
    </w:pPr>
    <w:rPr>
      <w:sz w:val="21"/>
      <w:szCs w:val="21"/>
      <w:lang w:eastAsia="ar-SA"/>
    </w:rPr>
  </w:style>
  <w:style w:type="character" w:customStyle="1" w:styleId="OdstavecChar">
    <w:name w:val="Odstavec Char"/>
    <w:link w:val="Odstavec"/>
    <w:rsid w:val="0053670A"/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customStyle="1" w:styleId="lnekdu">
    <w:name w:val="Článek řádu"/>
    <w:basedOn w:val="Normln"/>
    <w:next w:val="Odstavec"/>
    <w:link w:val="lnekduChar"/>
    <w:qFormat/>
    <w:rsid w:val="0053670A"/>
    <w:pPr>
      <w:suppressAutoHyphens/>
      <w:spacing w:before="60"/>
      <w:jc w:val="both"/>
    </w:pPr>
    <w:rPr>
      <w:b/>
      <w:sz w:val="21"/>
      <w:szCs w:val="21"/>
      <w:lang w:eastAsia="ar-SA"/>
    </w:rPr>
  </w:style>
  <w:style w:type="character" w:customStyle="1" w:styleId="lnekduChar">
    <w:name w:val="Článek řádu Char"/>
    <w:basedOn w:val="Standardnpsmoodstavce"/>
    <w:link w:val="lnekdu"/>
    <w:rsid w:val="0053670A"/>
    <w:rPr>
      <w:rFonts w:ascii="Times New Roman" w:eastAsia="Times New Roman" w:hAnsi="Times New Roman" w:cs="Times New Roman"/>
      <w:b/>
      <w:sz w:val="21"/>
      <w:szCs w:val="21"/>
      <w:lang w:eastAsia="ar-SA"/>
    </w:rPr>
  </w:style>
  <w:style w:type="character" w:customStyle="1" w:styleId="UsnesensynoduChar">
    <w:name w:val="Usnesení synodu Char"/>
    <w:link w:val="Usnesensynodu"/>
    <w:qFormat/>
    <w:rsid w:val="000579F6"/>
    <w:rPr>
      <w:b/>
      <w:bCs/>
      <w:lang w:eastAsia="ar-SA"/>
    </w:rPr>
  </w:style>
  <w:style w:type="paragraph" w:customStyle="1" w:styleId="Usnesensynodu">
    <w:name w:val="Usnesení synodu"/>
    <w:next w:val="Normln"/>
    <w:link w:val="UsnesensynoduChar"/>
    <w:qFormat/>
    <w:rsid w:val="000579F6"/>
    <w:pPr>
      <w:keepNext/>
      <w:numPr>
        <w:numId w:val="3"/>
      </w:numPr>
      <w:tabs>
        <w:tab w:val="clear" w:pos="1341"/>
      </w:tabs>
      <w:suppressAutoHyphens/>
      <w:spacing w:before="240" w:after="0" w:line="240" w:lineRule="auto"/>
      <w:ind w:left="1474" w:hanging="1474"/>
      <w:jc w:val="both"/>
    </w:pPr>
    <w:rPr>
      <w:b/>
      <w:bCs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D54E6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937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ynod.e-cirkev.cz/usneseni-synodu/usneseni-2-zasedani-36-synodu-cc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ynod.e-cirkev.cz/usneseni-synodu/usneseni-3-zasedani-36-synodu-cc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vangnet.cz/cce/czr/cz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evangnet.cz/cce/czr/cz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e-cirke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lice\&#352;ablony\Hlavi&#269;ky_nov&#233;%20logo\SR_barv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C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1805A1B37BDA43A2BA9DB64C41EA2D" ma:contentTypeVersion="17" ma:contentTypeDescription="Vytvoří nový dokument" ma:contentTypeScope="" ma:versionID="3ac9118cd7aea4650f5f439a85e5f385">
  <xsd:schema xmlns:xsd="http://www.w3.org/2001/XMLSchema" xmlns:xs="http://www.w3.org/2001/XMLSchema" xmlns:p="http://schemas.microsoft.com/office/2006/metadata/properties" xmlns:ns2="c7f13ee8-7c95-440a-8564-3e56e4bcc6e9" xmlns:ns3="ddfabcb4-4584-4436-8206-22a47e8dfc97" targetNamespace="http://schemas.microsoft.com/office/2006/metadata/properties" ma:root="true" ma:fieldsID="1674cf9c1f1dbf67c8ffcc12f881cf9c" ns2:_="" ns3:_="">
    <xsd:import namespace="c7f13ee8-7c95-440a-8564-3e56e4bcc6e9"/>
    <xsd:import namespace="ddfabcb4-4584-4436-8206-22a47e8df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13ee8-7c95-440a-8564-3e56e4bcc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f495c0c3-25c8-4324-b267-8012d884d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bcb4-4584-4436-8206-22a47e8df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f5fdbe-7e64-4460-9715-68f6bd2748f9}" ma:internalName="TaxCatchAll" ma:showField="CatchAllData" ma:web="ddfabcb4-4584-4436-8206-22a47e8df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f13ee8-7c95-440a-8564-3e56e4bcc6e9">
      <Terms xmlns="http://schemas.microsoft.com/office/infopath/2007/PartnerControls"/>
    </lcf76f155ced4ddcb4097134ff3c332f>
    <TaxCatchAll xmlns="ddfabcb4-4584-4436-8206-22a47e8dfc97" xsi:nil="true"/>
  </documentManagement>
</p:properties>
</file>

<file path=customXml/itemProps1.xml><?xml version="1.0" encoding="utf-8"?>
<ds:datastoreItem xmlns:ds="http://schemas.openxmlformats.org/officeDocument/2006/customXml" ds:itemID="{F20526C1-28F0-4188-A1B4-E383AD460648}"/>
</file>

<file path=customXml/itemProps2.xml><?xml version="1.0" encoding="utf-8"?>
<ds:datastoreItem xmlns:ds="http://schemas.openxmlformats.org/officeDocument/2006/customXml" ds:itemID="{CF7B3C49-610D-4F6B-A13A-CA7AC6933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850F5-C1FF-4DC3-8D55-27BE2DB3EF2C}">
  <ds:schemaRefs>
    <ds:schemaRef ds:uri="http://schemas.microsoft.com/office/2006/metadata/properties"/>
    <ds:schemaRef ds:uri="http://schemas.microsoft.com/office/infopath/2007/PartnerControls"/>
    <ds:schemaRef ds:uri="e843e764-7b8b-468a-9ff5-a23ef4c9edb6"/>
    <ds:schemaRef ds:uri="38e2f5eb-e467-4dde-8e28-99561e0400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SR_barva.dotx</Template>
  <TotalTime>30</TotalTime>
  <Pages>5</Pages>
  <Words>1579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Pištorová Alice</dc:creator>
  <cp:keywords/>
  <dc:description/>
  <cp:lastModifiedBy>Alice B. Pištorová | ÚCK ČCE</cp:lastModifiedBy>
  <cp:revision>21</cp:revision>
  <dcterms:created xsi:type="dcterms:W3CDTF">2026-07-09T06:53:00Z</dcterms:created>
  <dcterms:modified xsi:type="dcterms:W3CDTF">2026-08-13T07:47:00Z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0x010100021805A1B37BDA43A2BA9DB64C41EA2D</vt:lpwstr>
  </property>
  <property fmtid="{D5CDD505-2E9C-101B-9397-08002B2CF9AE}" pid="3" name="MediaServiceImageTags">
    <vt:lpwstr/>
  </property>
</Properties>
</file>