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78" w:rsidRPr="00DD6089" w:rsidRDefault="00CE4A78" w:rsidP="00DD6089">
      <w:pPr>
        <w:pStyle w:val="Bezmezer"/>
        <w:jc w:val="center"/>
        <w:rPr>
          <w:b/>
        </w:rPr>
      </w:pPr>
      <w:bookmarkStart w:id="0" w:name="_GoBack"/>
      <w:bookmarkEnd w:id="0"/>
      <w:r w:rsidRPr="00DD6089">
        <w:rPr>
          <w:b/>
        </w:rPr>
        <w:t>PŘÍL</w:t>
      </w:r>
      <w:r w:rsidR="00216BC2" w:rsidRPr="00DD6089">
        <w:rPr>
          <w:b/>
        </w:rPr>
        <w:t>OHA K ÚČETNÍ ZÁVĚRCE ZA ROK 201</w:t>
      </w:r>
      <w:r w:rsidR="00DB123F">
        <w:rPr>
          <w:b/>
        </w:rPr>
        <w:t>8</w:t>
      </w:r>
    </w:p>
    <w:p w:rsidR="00CE4A78" w:rsidRPr="001B554C" w:rsidRDefault="00CE4A78" w:rsidP="001B554C">
      <w:pPr>
        <w:pStyle w:val="Bezmezer"/>
      </w:pPr>
    </w:p>
    <w:p w:rsidR="001D1420" w:rsidRPr="002D0C0B" w:rsidRDefault="00DD6089" w:rsidP="00DD60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2D0C0B">
        <w:rPr>
          <w:b/>
          <w:i/>
        </w:rPr>
        <w:t>§30/1/</w:t>
      </w:r>
      <w:r w:rsidR="001D1420" w:rsidRPr="002D0C0B">
        <w:rPr>
          <w:b/>
          <w:i/>
        </w:rPr>
        <w:t xml:space="preserve">a) Informace o </w:t>
      </w:r>
      <w:r w:rsidR="001D1420" w:rsidRPr="002D0C0B">
        <w:rPr>
          <w:b/>
          <w:i/>
          <w:iCs/>
        </w:rPr>
        <w:t>účetní jednotce, jejím sídle, názvu, právní formě, jejím poslání, tj. činnosti hlavní, hospodářské, a dalších činnostech, statutárních orgánech a organizačních složkách s vlastní právní subjektivitou, pokud byly zřízeny</w:t>
      </w:r>
      <w:r w:rsidRPr="002D0C0B">
        <w:rPr>
          <w:b/>
          <w:i/>
        </w:rPr>
        <w:t xml:space="preserve"> </w:t>
      </w:r>
    </w:p>
    <w:p w:rsidR="001D1420" w:rsidRPr="001B554C" w:rsidRDefault="001D1420" w:rsidP="001B554C">
      <w:pPr>
        <w:pStyle w:val="Bezmezer"/>
      </w:pPr>
    </w:p>
    <w:p w:rsidR="001D1420" w:rsidRPr="001B554C" w:rsidRDefault="001D1420" w:rsidP="001B554C">
      <w:pPr>
        <w:pStyle w:val="Bezmezer"/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528"/>
      </w:tblGrid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Název ÚJ:</w:t>
            </w:r>
          </w:p>
        </w:tc>
        <w:tc>
          <w:tcPr>
            <w:tcW w:w="6528" w:type="dxa"/>
          </w:tcPr>
          <w:p w:rsidR="00CE4A78" w:rsidRPr="00CB7DD8" w:rsidRDefault="00CB7DD8" w:rsidP="001B554C">
            <w:pPr>
              <w:pStyle w:val="Bezmezer"/>
              <w:rPr>
                <w:b/>
              </w:rPr>
            </w:pPr>
            <w:r w:rsidRPr="00CB7DD8">
              <w:rPr>
                <w:b/>
              </w:rPr>
              <w:t>Českobratrská církev evangelická</w:t>
            </w:r>
          </w:p>
        </w:tc>
      </w:tr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Sídlo:</w:t>
            </w:r>
          </w:p>
        </w:tc>
        <w:tc>
          <w:tcPr>
            <w:tcW w:w="6528" w:type="dxa"/>
          </w:tcPr>
          <w:p w:rsidR="00CE4A78" w:rsidRPr="00CB7DD8" w:rsidRDefault="00CB7DD8" w:rsidP="001B554C">
            <w:pPr>
              <w:pStyle w:val="Bezmezer"/>
              <w:rPr>
                <w:b/>
              </w:rPr>
            </w:pPr>
            <w:r w:rsidRPr="00CB7DD8">
              <w:rPr>
                <w:b/>
              </w:rPr>
              <w:t>Jungmannova 22/9</w:t>
            </w:r>
            <w:r w:rsidR="005815B1">
              <w:rPr>
                <w:b/>
              </w:rPr>
              <w:t>,  Praha 1 –Nové Město</w:t>
            </w:r>
          </w:p>
        </w:tc>
      </w:tr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IČO:</w:t>
            </w:r>
          </w:p>
        </w:tc>
        <w:tc>
          <w:tcPr>
            <w:tcW w:w="6528" w:type="dxa"/>
          </w:tcPr>
          <w:p w:rsidR="00CE4A78" w:rsidRPr="00CB7DD8" w:rsidRDefault="00CB7DD8" w:rsidP="001B554C">
            <w:pPr>
              <w:pStyle w:val="Bezmezer"/>
              <w:rPr>
                <w:b/>
              </w:rPr>
            </w:pPr>
            <w:r w:rsidRPr="00CB7DD8">
              <w:rPr>
                <w:b/>
              </w:rPr>
              <w:t>00445223</w:t>
            </w:r>
          </w:p>
        </w:tc>
      </w:tr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Právní forma:</w:t>
            </w:r>
          </w:p>
        </w:tc>
        <w:tc>
          <w:tcPr>
            <w:tcW w:w="6528" w:type="dxa"/>
          </w:tcPr>
          <w:p w:rsidR="00CE4A78" w:rsidRPr="00CB7DD8" w:rsidRDefault="007C201F" w:rsidP="001B554C">
            <w:pPr>
              <w:pStyle w:val="Bezmezer"/>
              <w:rPr>
                <w:b/>
              </w:rPr>
            </w:pPr>
            <w:r>
              <w:rPr>
                <w:b/>
              </w:rPr>
              <w:t>Církev</w:t>
            </w:r>
          </w:p>
        </w:tc>
      </w:tr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Rozvahový den:</w:t>
            </w:r>
          </w:p>
        </w:tc>
        <w:tc>
          <w:tcPr>
            <w:tcW w:w="6528" w:type="dxa"/>
          </w:tcPr>
          <w:p w:rsidR="00CE4A78" w:rsidRPr="001B554C" w:rsidRDefault="001D1420" w:rsidP="001B554C">
            <w:pPr>
              <w:pStyle w:val="Bezmezer"/>
            </w:pPr>
            <w:r w:rsidRPr="001B554C">
              <w:t>31.12.20</w:t>
            </w:r>
            <w:r w:rsidR="00216BC2" w:rsidRPr="001B554C">
              <w:t>1</w:t>
            </w:r>
            <w:r w:rsidR="00DD4E1C">
              <w:t>8</w:t>
            </w:r>
          </w:p>
        </w:tc>
      </w:tr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Okamžik sestavení účetní závěrky:</w:t>
            </w:r>
          </w:p>
        </w:tc>
        <w:tc>
          <w:tcPr>
            <w:tcW w:w="6528" w:type="dxa"/>
          </w:tcPr>
          <w:p w:rsidR="00CE4A78" w:rsidRPr="00CB7DD8" w:rsidRDefault="00DD4E1C" w:rsidP="001B554C">
            <w:pPr>
              <w:pStyle w:val="Bezmezer"/>
              <w:rPr>
                <w:b/>
              </w:rPr>
            </w:pPr>
            <w:r>
              <w:rPr>
                <w:b/>
              </w:rPr>
              <w:t>4</w:t>
            </w:r>
            <w:r w:rsidR="004B4B49">
              <w:rPr>
                <w:b/>
              </w:rPr>
              <w:t>.4.201</w:t>
            </w:r>
            <w:r>
              <w:rPr>
                <w:b/>
              </w:rPr>
              <w:t>9</w:t>
            </w:r>
          </w:p>
        </w:tc>
      </w:tr>
    </w:tbl>
    <w:p w:rsidR="00CE4A78" w:rsidRPr="001B554C" w:rsidRDefault="00CE4A78" w:rsidP="001B554C">
      <w:pPr>
        <w:pStyle w:val="Bezmezer"/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DD6089" w:rsidRPr="00DD6089" w:rsidTr="000650F7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Hlavní činnost/poslání: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7C201F">
              <w:rPr>
                <w:rFonts w:ascii="Calibri" w:hAnsi="Calibri" w:cs="Calibri"/>
                <w:color w:val="000000"/>
                <w:sz w:val="18"/>
                <w:szCs w:val="18"/>
              </w:rPr>
              <w:t>Činnost náboženských organizací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B4B4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Kategorie účetní jednotky: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4B4B49">
              <w:rPr>
                <w:rFonts w:ascii="Calibri" w:hAnsi="Calibri" w:cs="Calibri"/>
                <w:color w:val="000000"/>
                <w:sz w:val="18"/>
                <w:szCs w:val="18"/>
              </w:rPr>
              <w:t>velká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Hospodářská činnost: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D2D15">
              <w:rPr>
                <w:rFonts w:ascii="Calibri" w:hAnsi="Calibri" w:cs="Calibri"/>
                <w:color w:val="000000"/>
                <w:sz w:val="18"/>
                <w:szCs w:val="18"/>
              </w:rPr>
              <w:t>Ubytovací činnost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D2D15">
              <w:rPr>
                <w:rFonts w:ascii="Calibri" w:hAnsi="Calibri" w:cs="Calibri"/>
                <w:color w:val="000000"/>
                <w:sz w:val="18"/>
                <w:szCs w:val="18"/>
              </w:rPr>
              <w:t>Hostinská činnost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D2D15">
              <w:rPr>
                <w:rFonts w:ascii="Calibri" w:hAnsi="Calibri" w:cs="Calibri"/>
                <w:color w:val="000000"/>
                <w:sz w:val="18"/>
                <w:szCs w:val="18"/>
              </w:rPr>
              <w:t>Pronájem nemovitostí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Nejvyšší orgán ÚJ: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C03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DC0365">
              <w:rPr>
                <w:rFonts w:ascii="Calibri" w:hAnsi="Calibri" w:cs="Calibri"/>
                <w:color w:val="000000"/>
                <w:sz w:val="18"/>
                <w:szCs w:val="18"/>
              </w:rPr>
              <w:t>Synod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D6089" w:rsidRPr="00DD6089" w:rsidTr="000650F7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Statutární orgány a dozorčí orgány: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DC0365"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DC0365">
              <w:rPr>
                <w:rFonts w:ascii="Calibri" w:hAnsi="Calibri" w:cs="Calibri"/>
                <w:color w:val="000000"/>
                <w:sz w:val="18"/>
                <w:szCs w:val="18"/>
              </w:rPr>
              <w:t>Synodní rada Českobratrské církve evangelické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Dozorčí orgány: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D6089" w:rsidRPr="00DD6089" w:rsidTr="000650F7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Organizační složky s vlastní právní subjektivitou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nebyly zřízeny</w:t>
            </w:r>
          </w:p>
        </w:tc>
      </w:tr>
    </w:tbl>
    <w:p w:rsidR="00CE4A78" w:rsidRPr="001B554C" w:rsidRDefault="00CE4A78" w:rsidP="001B554C">
      <w:pPr>
        <w:pStyle w:val="Bezmezer"/>
      </w:pPr>
    </w:p>
    <w:p w:rsidR="00CE4A78" w:rsidRPr="000650F7" w:rsidRDefault="00CE4A78" w:rsidP="000650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650F7">
        <w:rPr>
          <w:b/>
          <w:i/>
        </w:rPr>
        <w:t xml:space="preserve">b) </w:t>
      </w:r>
      <w:r w:rsidR="002D2B77" w:rsidRPr="000650F7">
        <w:rPr>
          <w:b/>
          <w:i/>
        </w:rPr>
        <w:t xml:space="preserve">o </w:t>
      </w:r>
      <w:r w:rsidRPr="000650F7">
        <w:rPr>
          <w:b/>
          <w:i/>
        </w:rPr>
        <w:t xml:space="preserve">zakladatelích, </w:t>
      </w:r>
      <w:r w:rsidR="00F71B51" w:rsidRPr="000650F7">
        <w:rPr>
          <w:b/>
          <w:i/>
        </w:rPr>
        <w:t xml:space="preserve">zřizovatelích, </w:t>
      </w:r>
      <w:r w:rsidRPr="000650F7">
        <w:rPr>
          <w:b/>
          <w:i/>
        </w:rPr>
        <w:t>vkladech do vlastního jmění, povaze a výši těchto vkladů a zápisu vkladů do příslušného rejstříku,</w:t>
      </w:r>
    </w:p>
    <w:p w:rsidR="00F55F4C" w:rsidRPr="001B554C" w:rsidRDefault="00F55F4C" w:rsidP="001B554C">
      <w:pPr>
        <w:pStyle w:val="Bezmezer"/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F55F4C" w:rsidRPr="00F55F4C" w:rsidTr="00F55F4C">
        <w:trPr>
          <w:trHeight w:val="2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Zakladatel/zřizovatel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výše vkladu do VJ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povaha vkladu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zapsáno do OR ?</w:t>
            </w:r>
          </w:p>
        </w:tc>
      </w:tr>
      <w:tr w:rsidR="00F55F4C" w:rsidRPr="00F55F4C" w:rsidTr="00F55F4C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5E4164">
            <w:pPr>
              <w:pStyle w:val="Bezmez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  <w:r w:rsidR="00957316">
              <w:rPr>
                <w:color w:val="000000"/>
              </w:rPr>
              <w:t>ne</w:t>
            </w:r>
          </w:p>
        </w:tc>
      </w:tr>
      <w:tr w:rsidR="00F55F4C" w:rsidRPr="00F55F4C" w:rsidTr="00F55F4C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</w:tr>
      <w:tr w:rsidR="00F55F4C" w:rsidRPr="00F55F4C" w:rsidTr="00F55F4C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</w:tr>
      <w:tr w:rsidR="00F55F4C" w:rsidRPr="00F55F4C" w:rsidTr="00F55F4C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</w:tr>
      <w:tr w:rsidR="00F55F4C" w:rsidRPr="00F55F4C" w:rsidTr="00F55F4C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</w:tr>
    </w:tbl>
    <w:p w:rsidR="00CE4A78" w:rsidRDefault="00CE4A78" w:rsidP="001B554C">
      <w:pPr>
        <w:pStyle w:val="Bezmezer"/>
      </w:pPr>
    </w:p>
    <w:p w:rsidR="007C201F" w:rsidRDefault="007C201F" w:rsidP="001B554C">
      <w:pPr>
        <w:pStyle w:val="Bezmezer"/>
      </w:pPr>
      <w:r>
        <w:t>Organizace vznikla ze zákona, nemá žádné zakladatel</w:t>
      </w:r>
      <w:r w:rsidR="002E4C42">
        <w:t>e</w:t>
      </w:r>
    </w:p>
    <w:p w:rsidR="007C201F" w:rsidRPr="001B554C" w:rsidRDefault="007C201F" w:rsidP="001B554C">
      <w:pPr>
        <w:pStyle w:val="Bezmezer"/>
      </w:pPr>
    </w:p>
    <w:p w:rsidR="007A122F" w:rsidRPr="000650F7" w:rsidRDefault="00CE4A78" w:rsidP="000650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650F7">
        <w:rPr>
          <w:b/>
          <w:i/>
        </w:rPr>
        <w:t xml:space="preserve">c) </w:t>
      </w:r>
      <w:r w:rsidR="002D2B77" w:rsidRPr="000650F7">
        <w:rPr>
          <w:b/>
          <w:i/>
        </w:rPr>
        <w:t xml:space="preserve">o </w:t>
      </w:r>
      <w:r w:rsidRPr="000650F7">
        <w:rPr>
          <w:b/>
          <w:i/>
        </w:rPr>
        <w:t xml:space="preserve">účetním období, </w:t>
      </w:r>
    </w:p>
    <w:p w:rsidR="002D0C0B" w:rsidRDefault="002D0C0B" w:rsidP="001B554C">
      <w:pPr>
        <w:pStyle w:val="Bezmezer"/>
      </w:pPr>
    </w:p>
    <w:p w:rsidR="007A122F" w:rsidRPr="000650F7" w:rsidRDefault="007A122F" w:rsidP="001B554C">
      <w:pPr>
        <w:pStyle w:val="Bezmezer"/>
      </w:pPr>
      <w:r w:rsidRPr="000650F7">
        <w:t>Účetním obdobím je kalendářní rok.</w:t>
      </w:r>
    </w:p>
    <w:p w:rsidR="007A122F" w:rsidRPr="001B554C" w:rsidRDefault="007A122F" w:rsidP="001B554C">
      <w:pPr>
        <w:pStyle w:val="Bezmezer"/>
      </w:pPr>
    </w:p>
    <w:p w:rsidR="00CE4A78" w:rsidRPr="000650F7" w:rsidRDefault="007A122F" w:rsidP="000650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650F7">
        <w:rPr>
          <w:b/>
          <w:i/>
        </w:rPr>
        <w:t xml:space="preserve">d) </w:t>
      </w:r>
      <w:r w:rsidR="006E4A88" w:rsidRPr="000650F7">
        <w:rPr>
          <w:b/>
          <w:i/>
        </w:rPr>
        <w:t>o</w:t>
      </w:r>
      <w:r w:rsidR="002D2B77" w:rsidRPr="000650F7">
        <w:rPr>
          <w:b/>
          <w:i/>
        </w:rPr>
        <w:t xml:space="preserve"> po</w:t>
      </w:r>
      <w:r w:rsidR="006E4A88" w:rsidRPr="000650F7">
        <w:rPr>
          <w:b/>
          <w:i/>
        </w:rPr>
        <w:t>užitých obecných účetních zásadách a použitých účetních metodách a odchylkách od těchto metod s uvedením jejich vlivu na majetek a závazky, na finanční situaci a výsledek hospodaření účetní jednotky,</w:t>
      </w:r>
    </w:p>
    <w:p w:rsidR="00CE4A78" w:rsidRPr="001B554C" w:rsidRDefault="00CE4A78" w:rsidP="001B554C">
      <w:pPr>
        <w:pStyle w:val="Bezmezer"/>
      </w:pPr>
    </w:p>
    <w:p w:rsidR="00CE4A78" w:rsidRDefault="00CE4A78" w:rsidP="001B554C">
      <w:pPr>
        <w:pStyle w:val="Bezmezer"/>
      </w:pPr>
      <w:r w:rsidRPr="001B554C">
        <w:t>ÚJ postupovala podle vyhlášky 504/2002 Sb. a návazných předpisů</w:t>
      </w:r>
      <w:r w:rsidR="000650F7">
        <w:t>, používala běžné účetní metody</w:t>
      </w:r>
    </w:p>
    <w:p w:rsidR="000650F7" w:rsidRPr="001B554C" w:rsidRDefault="000650F7" w:rsidP="001B554C">
      <w:pPr>
        <w:pStyle w:val="Bezmezer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5098"/>
      </w:tblGrid>
      <w:tr w:rsidR="000650F7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0650F7" w:rsidRPr="000650F7" w:rsidRDefault="000650F7" w:rsidP="000650F7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způsob oceňování </w:t>
            </w:r>
            <w:r w:rsidR="00CF1C48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dlouhodobého majetku</w:t>
            </w: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0650F7" w:rsidRPr="000650F7" w:rsidRDefault="00C97A4F" w:rsidP="000650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§32 vyhlášky 504/2002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způsob oceňování </w:t>
            </w: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dlouhodobého majetku</w:t>
            </w: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5098" w:type="dxa"/>
            <w:shd w:val="clear" w:color="auto" w:fill="auto"/>
            <w:noWrap/>
            <w:vAlign w:val="bottom"/>
          </w:tcPr>
          <w:p w:rsidR="00CF1C48" w:rsidRPr="000650F7" w:rsidRDefault="00C97A4F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§33a vyhlášky 504/2002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způsob oceňování </w:t>
            </w: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závazků</w:t>
            </w: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5098" w:type="dxa"/>
            <w:shd w:val="clear" w:color="auto" w:fill="auto"/>
            <w:noWrap/>
            <w:vAlign w:val="bottom"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vyhlášky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lastRenderedPageBreak/>
              <w:t>způsob úpravy hodnot majetku (odpisy, opr</w:t>
            </w: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.</w:t>
            </w: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položky) :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C97A4F" w:rsidRDefault="00C97A4F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odpisy jsou stanoveny rovnoměrně dle doby životnosti, </w:t>
            </w:r>
          </w:p>
          <w:p w:rsidR="00CF1C48" w:rsidRPr="000650F7" w:rsidRDefault="00C97A4F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opravné položky se tvoří pouze k pohledávkám tak, že k pohledávkám po splatnosti více než 12 měs.se tvoří 100% OP a k pohledávkám po splatnosti od 6-12 měsíců se tvoří 50% OP.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způsob přepočtu údajů v cizích měnách na Kč :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CF1C48" w:rsidRPr="000650F7" w:rsidRDefault="00957316" w:rsidP="0095731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roční</w:t>
            </w:r>
            <w:r w:rsidR="00CF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kurs ČNB,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způsob stanovení reálné hodnoty :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nebyla stanovena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Odchylky od těchto metod s uvedením jejich vlivu : 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color w:val="000000"/>
                <w:sz w:val="18"/>
                <w:szCs w:val="18"/>
              </w:rPr>
              <w:t>všechny metody byly použity bez jakýchkoli odchylek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bottom"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Jiné než běžné účetní metody</w:t>
            </w:r>
          </w:p>
        </w:tc>
        <w:tc>
          <w:tcPr>
            <w:tcW w:w="5098" w:type="dxa"/>
            <w:shd w:val="clear" w:color="auto" w:fill="auto"/>
            <w:noWrap/>
            <w:vAlign w:val="bottom"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nebyly použity</w:t>
            </w:r>
          </w:p>
        </w:tc>
      </w:tr>
    </w:tbl>
    <w:p w:rsidR="00CE4A78" w:rsidRPr="001B554C" w:rsidRDefault="00CE4A78" w:rsidP="001B554C">
      <w:pPr>
        <w:pStyle w:val="Bezmezer"/>
      </w:pPr>
    </w:p>
    <w:p w:rsidR="005A439F" w:rsidRPr="001B554C" w:rsidRDefault="005A439F" w:rsidP="00C97A4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e) použitém oceňovacím modelu a technice při ocenění reálno</w:t>
      </w:r>
      <w:r w:rsidR="00232541">
        <w:rPr>
          <w:b/>
          <w:i/>
        </w:rPr>
        <w:t>u hodnotou – tento bod se uvádí jen v příloze, sestavené v plném rozsahu.</w:t>
      </w:r>
    </w:p>
    <w:p w:rsidR="00C97A4F" w:rsidRDefault="00C97A4F" w:rsidP="001B554C">
      <w:pPr>
        <w:pStyle w:val="Bezmezer"/>
      </w:pPr>
    </w:p>
    <w:tbl>
      <w:tblPr>
        <w:tblW w:w="9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5360"/>
      </w:tblGrid>
      <w:tr w:rsidR="00C97A4F" w:rsidRPr="00C97A4F" w:rsidTr="00C97A4F">
        <w:trPr>
          <w:trHeight w:val="24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Změny reálné hodnoty a způsob jejich zaúčtování: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není případné</w:t>
            </w:r>
          </w:p>
        </w:tc>
      </w:tr>
      <w:tr w:rsidR="00C97A4F" w:rsidRPr="00C97A4F" w:rsidTr="00C97A4F">
        <w:trPr>
          <w:trHeight w:val="4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pro každý druh derivátů uvede údaje o rozsahu a podstatě: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není případné</w:t>
            </w:r>
          </w:p>
        </w:tc>
      </w:tr>
      <w:tr w:rsidR="00C97A4F" w:rsidRPr="00C97A4F" w:rsidTr="00C97A4F">
        <w:trPr>
          <w:trHeight w:val="4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důvody a výši opravné položky, u majetku a závazků neoceněných reálnou hodnotou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není případné</w:t>
            </w:r>
          </w:p>
        </w:tc>
      </w:tr>
    </w:tbl>
    <w:p w:rsidR="005A439F" w:rsidRPr="001B554C" w:rsidRDefault="005A439F" w:rsidP="001B554C">
      <w:pPr>
        <w:pStyle w:val="Bezmezer"/>
      </w:pPr>
    </w:p>
    <w:p w:rsidR="005C223F" w:rsidRPr="001B554C" w:rsidRDefault="005C223F" w:rsidP="001B554C">
      <w:pPr>
        <w:pStyle w:val="Bezmezer"/>
        <w:rPr>
          <w:b/>
          <w:i/>
        </w:rPr>
      </w:pPr>
    </w:p>
    <w:p w:rsidR="005C223F" w:rsidRPr="001B554C" w:rsidRDefault="005C223F" w:rsidP="00C97A4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f) výši a povaze jednotlivých položek výnosů a nákladů, které jsou mimořádné svým objemem nebo původem</w:t>
      </w:r>
      <w:r w:rsidR="00232541">
        <w:rPr>
          <w:b/>
          <w:i/>
        </w:rPr>
        <w:t xml:space="preserve">  – tento bod se uvádí jen v příloze, sestavené v plném rozsahu.</w:t>
      </w:r>
    </w:p>
    <w:p w:rsidR="005C223F" w:rsidRDefault="005C223F" w:rsidP="001B554C">
      <w:pPr>
        <w:pStyle w:val="Bezmezer"/>
        <w:rPr>
          <w:b/>
          <w:i/>
        </w:rPr>
      </w:pPr>
    </w:p>
    <w:p w:rsidR="00C97A4F" w:rsidRPr="00C97A4F" w:rsidRDefault="00C97A4F" w:rsidP="001B554C">
      <w:pPr>
        <w:pStyle w:val="Bezmezer"/>
      </w:pPr>
      <w:r w:rsidRPr="00C97A4F">
        <w:t>ÚJ nevykazuje žádné takové položky.</w:t>
      </w:r>
    </w:p>
    <w:p w:rsidR="00C97A4F" w:rsidRPr="001B554C" w:rsidRDefault="00C97A4F" w:rsidP="001B554C">
      <w:pPr>
        <w:pStyle w:val="Bezmezer"/>
        <w:rPr>
          <w:b/>
          <w:i/>
        </w:rPr>
      </w:pPr>
    </w:p>
    <w:p w:rsidR="005C223F" w:rsidRPr="001B554C" w:rsidRDefault="00C97A4F" w:rsidP="00C97A4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g) </w:t>
      </w:r>
      <w:r w:rsidR="005C223F" w:rsidRPr="001B554C">
        <w:rPr>
          <w:b/>
          <w:i/>
        </w:rPr>
        <w:t>názvu, sídle a právní formě každé účetní jednotky, v níž je účetní jednotka společníkem s neomezeným ručením,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C97A4F" w:rsidRPr="00C97A4F" w:rsidRDefault="00C97A4F" w:rsidP="001B554C">
      <w:pPr>
        <w:pStyle w:val="Bezmezer"/>
      </w:pPr>
      <w:r w:rsidRPr="00C97A4F">
        <w:t>ÚJ není v žádné jiné ÚJ společníkem s neomezeným ručením.</w:t>
      </w:r>
    </w:p>
    <w:p w:rsidR="00C97A4F" w:rsidRPr="001B554C" w:rsidRDefault="00C97A4F" w:rsidP="001B554C">
      <w:pPr>
        <w:pStyle w:val="Bezmezer"/>
        <w:rPr>
          <w:b/>
          <w:i/>
        </w:rPr>
      </w:pPr>
    </w:p>
    <w:p w:rsidR="005C223F" w:rsidRDefault="005C223F" w:rsidP="00C97A4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h) jednotlivých položkách dlouhodobého majetku</w:t>
      </w:r>
    </w:p>
    <w:p w:rsidR="00C97A4F" w:rsidRPr="001B554C" w:rsidRDefault="00C97A4F" w:rsidP="001B554C">
      <w:pPr>
        <w:pStyle w:val="Bezmezer"/>
        <w:rPr>
          <w:b/>
          <w:i/>
        </w:rPr>
      </w:pPr>
    </w:p>
    <w:p w:rsidR="005E4164" w:rsidRPr="005E4164" w:rsidRDefault="005C223F" w:rsidP="00C97A4F">
      <w:pPr>
        <w:pStyle w:val="Bezmezer"/>
        <w:numPr>
          <w:ilvl w:val="0"/>
          <w:numId w:val="2"/>
        </w:numPr>
        <w:rPr>
          <w:b/>
          <w:i/>
        </w:rPr>
      </w:pPr>
      <w:r w:rsidRPr="005E4164">
        <w:rPr>
          <w:b/>
          <w:i/>
        </w:rPr>
        <w:t>zůstatky na začátku a konci účetního období, přírůstky</w:t>
      </w:r>
      <w:r w:rsidR="00162BA5" w:rsidRPr="005E4164">
        <w:rPr>
          <w:b/>
          <w:i/>
        </w:rPr>
        <w:t xml:space="preserve"> a úbytky během účetního období (v tis.</w:t>
      </w:r>
      <w:r w:rsidR="00DE3E48">
        <w:rPr>
          <w:b/>
          <w:i/>
        </w:rPr>
        <w:t xml:space="preserve"> </w:t>
      </w:r>
      <w:r w:rsidR="00162BA5" w:rsidRPr="005E4164">
        <w:rPr>
          <w:b/>
          <w:i/>
        </w:rPr>
        <w:t>Kč)</w:t>
      </w:r>
      <w:r w:rsidR="005E4164">
        <w:rPr>
          <w:b/>
          <w:i/>
        </w:rPr>
        <w:t xml:space="preserve"> </w:t>
      </w:r>
    </w:p>
    <w:p w:rsidR="007C201F" w:rsidRDefault="007C201F" w:rsidP="00162BA5">
      <w:pPr>
        <w:pStyle w:val="Bezmezer"/>
        <w:rPr>
          <w:b/>
          <w:i/>
        </w:rPr>
      </w:pPr>
    </w:p>
    <w:p w:rsidR="00162BA5" w:rsidRDefault="00895488" w:rsidP="00162BA5">
      <w:pPr>
        <w:pStyle w:val="Bezmezer"/>
      </w:pPr>
      <w:r w:rsidRPr="00DB123F">
        <w:t>Kostely byly přeceněny na účetní hodnotu 1,- Kč</w:t>
      </w:r>
      <w:r w:rsidRPr="00895488">
        <w:rPr>
          <w:i/>
        </w:rPr>
        <w:t>.</w:t>
      </w:r>
      <w:r w:rsidR="005E4164">
        <w:rPr>
          <w:b/>
          <w:i/>
        </w:rPr>
        <w:t xml:space="preserve"> </w:t>
      </w:r>
      <w:r w:rsidR="005E4164" w:rsidRPr="005E4164">
        <w:t xml:space="preserve">U zbývajícího dlouhodobého majetku nedošlo k žádným významným změnám </w:t>
      </w:r>
    </w:p>
    <w:p w:rsidR="005E4164" w:rsidRPr="005E4164" w:rsidRDefault="005E4164" w:rsidP="00162BA5">
      <w:pPr>
        <w:pStyle w:val="Bezmezer"/>
      </w:pPr>
    </w:p>
    <w:tbl>
      <w:tblPr>
        <w:tblW w:w="9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1440"/>
        <w:gridCol w:w="1440"/>
        <w:gridCol w:w="1440"/>
      </w:tblGrid>
      <w:tr w:rsidR="00162BA5" w:rsidRPr="00162BA5" w:rsidTr="00162BA5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BA5" w:rsidRPr="00162BA5" w:rsidRDefault="0099171B" w:rsidP="00162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Dlouhodobý </w:t>
            </w:r>
            <w:r w:rsidR="00162BA5"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majetek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BA5" w:rsidRPr="00162BA5" w:rsidRDefault="00162BA5" w:rsidP="00162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PZ k 1.1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162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Přírůstky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162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Úbytky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162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KZ k 31.12.</w:t>
            </w:r>
          </w:p>
        </w:tc>
      </w:tr>
      <w:tr w:rsidR="00162BA5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CE7B85" w:rsidP="009917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022 520 Stroje a zařízení </w:t>
            </w:r>
            <w:r w:rsidR="007E45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CE7B85" w:rsidP="00CE7B8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</w:t>
            </w:r>
            <w:r w:rsidR="00162BA5"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CE7B85" w:rsidP="007E451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  <w:r w:rsidR="001F67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F67C6" w:rsidP="00162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</w:t>
            </w:r>
            <w:r w:rsidR="00162BA5"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1D6DA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CE7B85" w:rsidP="00291A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649</w:t>
            </w:r>
          </w:p>
        </w:tc>
      </w:tr>
      <w:tr w:rsidR="00162BA5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5F7225" w:rsidP="00291A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031 100 - Pozemky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5F7225" w:rsidP="00162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19 677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5F7225" w:rsidP="005F72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6 693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291ADF" w:rsidRDefault="001F67C6" w:rsidP="00291A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  <w:r w:rsidR="005F72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5F7225" w:rsidP="00291A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r w:rsidR="001F67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26 370</w:t>
            </w:r>
            <w:r w:rsidR="001F67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E3E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62BA5"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1611E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Pr="00162BA5" w:rsidRDefault="00DB123F" w:rsidP="00DB12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021 610 – kostel Janské Lázně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Pr="00162BA5" w:rsidRDefault="00DB123F" w:rsidP="00162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1E" w:rsidRPr="00162BA5" w:rsidRDefault="00DB123F" w:rsidP="007E451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1E" w:rsidRPr="00162BA5" w:rsidRDefault="00DB123F" w:rsidP="00162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1E" w:rsidRPr="00162BA5" w:rsidRDefault="00DB123F" w:rsidP="00162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0</w:t>
            </w:r>
          </w:p>
        </w:tc>
      </w:tr>
      <w:tr w:rsidR="0061611E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Default="00DB123F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021 600 – kostel Herlíkovice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Pr="00162BA5" w:rsidRDefault="00DB123F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1E" w:rsidRPr="00162BA5" w:rsidRDefault="00DB123F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1E" w:rsidRPr="00291ADF" w:rsidRDefault="00DB123F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1E" w:rsidRPr="00162BA5" w:rsidRDefault="00DB123F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0</w:t>
            </w:r>
          </w:p>
        </w:tc>
      </w:tr>
      <w:tr w:rsidR="00DE3E48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8" w:rsidRDefault="00DE3E48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8" w:rsidRDefault="00DE3E48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Default="00DE3E48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Default="00DE3E48" w:rsidP="00291A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Default="00DE3E48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E3E48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8" w:rsidRDefault="00DE3E48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8" w:rsidRPr="00162BA5" w:rsidRDefault="00DE3E48" w:rsidP="004B4B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Pr="00162BA5" w:rsidRDefault="00DE3E48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Pr="00291ADF" w:rsidRDefault="00DE3E48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Pr="00162BA5" w:rsidRDefault="00DE3E48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5C223F" w:rsidRDefault="007C201F" w:rsidP="00C97A4F">
      <w:pPr>
        <w:pStyle w:val="Bezmezer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 </w:t>
      </w:r>
      <w:r w:rsidR="005C223F" w:rsidRPr="001B554C">
        <w:rPr>
          <w:b/>
          <w:i/>
        </w:rPr>
        <w:t>výši opravných položek a oprávek na začátku a na konci účetního období a jejich zvýšení či snížení během účetního o</w:t>
      </w:r>
      <w:r w:rsidR="00162BA5">
        <w:rPr>
          <w:b/>
          <w:i/>
        </w:rPr>
        <w:t>bdobí (v tis.</w:t>
      </w:r>
      <w:r w:rsidR="00DE3E48">
        <w:rPr>
          <w:b/>
          <w:i/>
        </w:rPr>
        <w:t xml:space="preserve"> </w:t>
      </w:r>
      <w:r w:rsidR="00162BA5">
        <w:rPr>
          <w:b/>
          <w:i/>
        </w:rPr>
        <w:t>Kč)</w:t>
      </w:r>
    </w:p>
    <w:tbl>
      <w:tblPr>
        <w:tblW w:w="9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1440"/>
        <w:gridCol w:w="1440"/>
        <w:gridCol w:w="1440"/>
      </w:tblGrid>
      <w:tr w:rsidR="00162BA5" w:rsidRPr="00162BA5" w:rsidTr="00DA79C6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Oprávky k DM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PZ k 1.1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Zvýšení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Snížení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KZ k 31.12.</w:t>
            </w:r>
          </w:p>
        </w:tc>
      </w:tr>
      <w:tr w:rsidR="00162BA5" w:rsidRPr="00162BA5" w:rsidTr="00DA79C6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5F7225">
              <w:rPr>
                <w:rFonts w:ascii="Calibri" w:hAnsi="Calibri" w:cs="Calibri"/>
                <w:color w:val="000000"/>
                <w:sz w:val="18"/>
                <w:szCs w:val="18"/>
              </w:rPr>
              <w:t>081 – Oprávky k DM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5F72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90 009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8954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5 866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8954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8954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 w:rsidR="005F7225">
              <w:rPr>
                <w:rFonts w:ascii="Calibri" w:hAnsi="Calibri" w:cs="Calibri"/>
                <w:color w:val="000000"/>
                <w:sz w:val="18"/>
                <w:szCs w:val="18"/>
              </w:rPr>
              <w:t>95 590</w:t>
            </w:r>
          </w:p>
        </w:tc>
      </w:tr>
      <w:tr w:rsidR="00162BA5" w:rsidRPr="00162BA5" w:rsidTr="00DA79C6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5F7225">
              <w:rPr>
                <w:rFonts w:ascii="Calibri" w:hAnsi="Calibri" w:cs="Calibri"/>
                <w:color w:val="000000"/>
                <w:sz w:val="18"/>
                <w:szCs w:val="18"/>
              </w:rPr>
              <w:t>082 – Oprávky k inventáři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8954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 w:rsidR="003B44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5F7225">
              <w:rPr>
                <w:rFonts w:ascii="Calibri" w:hAnsi="Calibri" w:cs="Calibri"/>
                <w:color w:val="000000"/>
                <w:sz w:val="18"/>
                <w:szCs w:val="18"/>
              </w:rPr>
              <w:t>4 561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8954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</w:t>
            </w:r>
            <w:r w:rsidR="003B44AF"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895488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</w:t>
            </w:r>
            <w:r w:rsidR="00162BA5"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3B44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8954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 w:rsidR="003B44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954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5F7225">
              <w:rPr>
                <w:rFonts w:ascii="Calibri" w:hAnsi="Calibri" w:cs="Calibri"/>
                <w:color w:val="000000"/>
                <w:sz w:val="18"/>
                <w:szCs w:val="18"/>
              </w:rPr>
              <w:t>4 941</w:t>
            </w:r>
          </w:p>
        </w:tc>
      </w:tr>
      <w:tr w:rsidR="00162BA5" w:rsidRPr="00162BA5" w:rsidTr="005F722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162BA5" w:rsidRDefault="00162BA5" w:rsidP="00162BA5">
      <w:pPr>
        <w:pStyle w:val="Bezmezer"/>
        <w:rPr>
          <w:b/>
          <w:i/>
        </w:rPr>
      </w:pPr>
    </w:p>
    <w:p w:rsidR="00162BA5" w:rsidRPr="00162BA5" w:rsidRDefault="00162BA5" w:rsidP="00162BA5">
      <w:pPr>
        <w:pStyle w:val="Bezmezer"/>
      </w:pPr>
      <w:r w:rsidRPr="00162BA5">
        <w:t>ÚJ netvořila opravné položky k DM.</w:t>
      </w:r>
    </w:p>
    <w:p w:rsidR="00C97A4F" w:rsidRPr="001B554C" w:rsidRDefault="00C97A4F" w:rsidP="00C97A4F">
      <w:pPr>
        <w:pStyle w:val="Bezmezer"/>
        <w:rPr>
          <w:b/>
          <w:i/>
        </w:rPr>
      </w:pP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>3. výši úroků, pokud účetní jednotka rozhodla, že jsou součástí ocenění majetku,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162BA5" w:rsidRDefault="00162BA5" w:rsidP="001B554C">
      <w:pPr>
        <w:pStyle w:val="Bezmezer"/>
      </w:pPr>
      <w:r w:rsidRPr="00162BA5">
        <w:t>V účetním období nebyly aktivovány úroky do ceny DM.</w:t>
      </w:r>
    </w:p>
    <w:p w:rsidR="004B4B49" w:rsidRPr="00162BA5" w:rsidRDefault="004B4B49" w:rsidP="001B554C">
      <w:pPr>
        <w:pStyle w:val="Bezmezer"/>
      </w:pPr>
    </w:p>
    <w:p w:rsidR="00162BA5" w:rsidRPr="001B554C" w:rsidRDefault="00162BA5" w:rsidP="001B554C">
      <w:pPr>
        <w:pStyle w:val="Bezmezer"/>
        <w:rPr>
          <w:b/>
          <w:i/>
        </w:rPr>
      </w:pPr>
    </w:p>
    <w:p w:rsidR="005C223F" w:rsidRPr="001B554C" w:rsidRDefault="005C223F" w:rsidP="00162BA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lastRenderedPageBreak/>
        <w:t>i) celkové odměně přijaté auditorem za povinný audit roční účetní závěrky a celkové odměně přijaté auditorem za jiné ověřovací služby, za daňové poradenství a jiné neauditorské služby</w:t>
      </w:r>
      <w:r w:rsidR="00232541">
        <w:rPr>
          <w:b/>
          <w:i/>
        </w:rPr>
        <w:t xml:space="preserve">  – tento bod se uvádí jen v příloze, sestavené v plném rozsahu.</w:t>
      </w:r>
    </w:p>
    <w:p w:rsidR="00162BA5" w:rsidRDefault="00162BA5" w:rsidP="001B554C">
      <w:pPr>
        <w:pStyle w:val="Bezmezer"/>
        <w:rPr>
          <w:b/>
          <w:i/>
        </w:rPr>
      </w:pPr>
    </w:p>
    <w:p w:rsidR="00162BA5" w:rsidRPr="00C90210" w:rsidRDefault="00495439" w:rsidP="001B554C">
      <w:pPr>
        <w:pStyle w:val="Bezmezer"/>
      </w:pPr>
      <w:r w:rsidRPr="00495439">
        <w:t>Celková odměna přijatá auditorem za povinný audit r</w:t>
      </w:r>
      <w:r w:rsidR="00D566EA">
        <w:t>oční účetní závěrky  za rok 201</w:t>
      </w:r>
      <w:r w:rsidR="003B44AF">
        <w:t>8</w:t>
      </w:r>
      <w:r w:rsidR="00D566EA">
        <w:t xml:space="preserve"> je 13</w:t>
      </w:r>
      <w:r w:rsidRPr="00495439">
        <w:t>0 000,- Kč + DPH</w:t>
      </w:r>
      <w:r w:rsidR="00162BA5" w:rsidRPr="00495439">
        <w:t xml:space="preserve"> </w:t>
      </w:r>
      <w:r>
        <w:t>.</w:t>
      </w:r>
      <w:r w:rsidR="00D566EA">
        <w:t xml:space="preserve"> </w:t>
      </w: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5C223F" w:rsidP="00C902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j) názvu jiných účetních jednotek, v nichž účetní jednotka sama nebo prostřednictvím třetí osoby jednající jejím jménem a na její účet drží podíl, tento podíl může být i v podobě držených akcií, s uvedením výše tohoto podílu, u akcií s uvedením počtu, jmenovité hodnoty, popřípadě počtu kusových akcií, a druhu těchto akcií, jakož i výše základního kapitálu, vlastního jmění, fondů a zisku nebo ztráty této jiné účetní jednotky za minulé účetní období,</w:t>
      </w:r>
    </w:p>
    <w:p w:rsidR="00C90210" w:rsidRDefault="00C90210" w:rsidP="001B554C">
      <w:pPr>
        <w:pStyle w:val="Bezmezer"/>
        <w:rPr>
          <w:b/>
          <w:i/>
        </w:rPr>
      </w:pPr>
    </w:p>
    <w:p w:rsidR="00DA79C6" w:rsidRDefault="00EB4C7A" w:rsidP="001B554C">
      <w:pPr>
        <w:pStyle w:val="Bezmezer"/>
      </w:pPr>
      <w:r>
        <w:t>ÚJ drží podíl na společnosti Kalich s.r.o.</w:t>
      </w:r>
    </w:p>
    <w:p w:rsidR="00DA79C6" w:rsidRDefault="00DA79C6" w:rsidP="001B554C">
      <w:pPr>
        <w:pStyle w:val="Bezmezer"/>
      </w:pPr>
      <w:r>
        <w:t>ÚJ drží podíl na společnosti ČCE</w:t>
      </w:r>
      <w:r w:rsidR="00B07393">
        <w:t xml:space="preserve"> </w:t>
      </w:r>
      <w:r>
        <w:t>(A), investiční fond s proměnným kapitálem, a.s. (IČO 03788130)</w:t>
      </w:r>
    </w:p>
    <w:p w:rsidR="00DA79C6" w:rsidRDefault="00DA79C6" w:rsidP="001B554C">
      <w:pPr>
        <w:pStyle w:val="Bezmezer"/>
      </w:pPr>
      <w:r>
        <w:t>ÚJ drží podíl na společnosti ČCE</w:t>
      </w:r>
      <w:r w:rsidRPr="00C90210">
        <w:t xml:space="preserve"> </w:t>
      </w:r>
      <w:r>
        <w:t>(B), investiční fond s proměnným kapitálem, a.s. (IČO 03827089)</w:t>
      </w:r>
    </w:p>
    <w:p w:rsidR="00C90210" w:rsidRDefault="00DA79C6" w:rsidP="001B554C">
      <w:pPr>
        <w:pStyle w:val="Bezmezer"/>
      </w:pPr>
      <w:r>
        <w:t>ÚJ drží podíl na společnosti ČCE</w:t>
      </w:r>
      <w:r w:rsidRPr="00C90210">
        <w:t xml:space="preserve"> </w:t>
      </w:r>
      <w:r>
        <w:t>Reality a.s. (IČO 04471431)</w:t>
      </w:r>
    </w:p>
    <w:p w:rsidR="00403CC9" w:rsidRDefault="00403CC9" w:rsidP="001B554C">
      <w:pPr>
        <w:pStyle w:val="Bezmezer"/>
      </w:pPr>
    </w:p>
    <w:p w:rsidR="00495439" w:rsidRDefault="00495439" w:rsidP="001B554C">
      <w:pPr>
        <w:pStyle w:val="Bezmezer"/>
      </w:pPr>
      <w:r>
        <w:t>ČCE je zřizovatelem těchto organizací</w:t>
      </w:r>
      <w:r w:rsidR="00017810">
        <w:t>:</w:t>
      </w:r>
    </w:p>
    <w:p w:rsidR="00017810" w:rsidRDefault="00017810" w:rsidP="001B554C">
      <w:pPr>
        <w:pStyle w:val="Bezmezer"/>
      </w:pPr>
      <w:r>
        <w:t>Nadační fond církevního školství</w:t>
      </w:r>
    </w:p>
    <w:p w:rsidR="00017810" w:rsidRDefault="00017810" w:rsidP="001B554C">
      <w:pPr>
        <w:pStyle w:val="Bezmezer"/>
      </w:pPr>
      <w:r>
        <w:t>Diakonie Českobratrské církve evangelické</w:t>
      </w:r>
    </w:p>
    <w:p w:rsidR="00017810" w:rsidRDefault="00017810" w:rsidP="001B554C">
      <w:pPr>
        <w:pStyle w:val="Bezmezer"/>
      </w:pPr>
      <w:r>
        <w:t>Konzervatoř Evangelické akademie v Olomouci</w:t>
      </w:r>
    </w:p>
    <w:p w:rsidR="00017810" w:rsidRDefault="00403CC9" w:rsidP="001B554C">
      <w:pPr>
        <w:pStyle w:val="Bezmezer"/>
      </w:pPr>
      <w:r>
        <w:t>Evangelická akademie, vyšší odborná škola sociální práce a střední odborná škola Praha</w:t>
      </w:r>
    </w:p>
    <w:p w:rsidR="00403CC9" w:rsidRDefault="00403CC9" w:rsidP="001B554C">
      <w:pPr>
        <w:pStyle w:val="Bezmezer"/>
      </w:pPr>
      <w:r>
        <w:t>Bratrská škola- církevní základní škola v Praze</w:t>
      </w:r>
    </w:p>
    <w:p w:rsidR="00403CC9" w:rsidRDefault="00403CC9" w:rsidP="001B554C">
      <w:pPr>
        <w:pStyle w:val="Bezmezer"/>
      </w:pPr>
      <w:r>
        <w:t>Střední zdravotnická škola Evangelické akademie v Brně</w:t>
      </w:r>
    </w:p>
    <w:p w:rsidR="00403CC9" w:rsidRDefault="00403CC9" w:rsidP="001B554C">
      <w:pPr>
        <w:pStyle w:val="Bezmezer"/>
      </w:pPr>
      <w:r>
        <w:t>Evangelická akademie, vyšší odborná škola sociálně právní v Brně</w:t>
      </w:r>
    </w:p>
    <w:p w:rsidR="00403CC9" w:rsidRDefault="00403CC9" w:rsidP="001B554C">
      <w:pPr>
        <w:pStyle w:val="Bezmezer"/>
      </w:pPr>
      <w:r>
        <w:t>Střední odborná škola sociální a zdravotnická, Evangelická akademie Náchod</w:t>
      </w:r>
    </w:p>
    <w:p w:rsidR="00017810" w:rsidRDefault="00017810" w:rsidP="001B554C">
      <w:pPr>
        <w:pStyle w:val="Bezmezer"/>
      </w:pP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5C223F" w:rsidP="00C902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k) přehled splatných dluhů pojistného na sociálním zabezpečení a příspěvku na státní politiku zaměstnanosti, přehled splatných dluhů veřejného zdravotního pojištění a evidované daňové nedoplatky u místně příslušných finančních a celních orgánů s uvedením částek, datem vzniku a splatnosti,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C90210" w:rsidRPr="00C90210" w:rsidRDefault="00C90210" w:rsidP="00C90210">
      <w:pPr>
        <w:pStyle w:val="Bezmezer"/>
      </w:pPr>
      <w:r>
        <w:t>Nemáme žádné splatné dluhy vůči OSSZ, Z</w:t>
      </w:r>
      <w:r w:rsidR="001F67C6">
        <w:t xml:space="preserve">P </w:t>
      </w:r>
      <w:r>
        <w:t>a FÚ.</w:t>
      </w:r>
    </w:p>
    <w:p w:rsidR="00C90210" w:rsidRPr="001B554C" w:rsidRDefault="00C90210" w:rsidP="001B554C">
      <w:pPr>
        <w:pStyle w:val="Bezmezer"/>
        <w:rPr>
          <w:b/>
          <w:i/>
        </w:rPr>
      </w:pPr>
    </w:p>
    <w:p w:rsidR="005C223F" w:rsidRPr="001B554C" w:rsidRDefault="005C223F" w:rsidP="00C902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l) počtu a jmenovité hodnotě nabytých akcií za každý druh akcií zvlášť, nebo nemají-li jmenovitou hodnotu, informace o jejich ocenění; obdobně se postupuje u podílů, vyměnitelných a prioritních dluhopisů nebo podobných cenných papírů nebo práv s udáním jejich počtu a rozsahu práv, která zakládají,</w:t>
      </w:r>
    </w:p>
    <w:p w:rsidR="00C90210" w:rsidRDefault="00C90210" w:rsidP="001B554C">
      <w:pPr>
        <w:pStyle w:val="Bezmezer"/>
        <w:rPr>
          <w:b/>
          <w:i/>
        </w:rPr>
      </w:pPr>
    </w:p>
    <w:p w:rsidR="00C90210" w:rsidRDefault="00C90210" w:rsidP="001B554C">
      <w:pPr>
        <w:pStyle w:val="Bezmezer"/>
      </w:pPr>
      <w:r w:rsidRPr="00D566EA">
        <w:t xml:space="preserve">ÚJ </w:t>
      </w:r>
      <w:r w:rsidR="00D970B6">
        <w:t>vlastní:</w:t>
      </w:r>
    </w:p>
    <w:p w:rsidR="00D970B6" w:rsidRDefault="00D970B6" w:rsidP="001B554C">
      <w:pPr>
        <w:pStyle w:val="Bezmezer"/>
      </w:pPr>
      <w:r>
        <w:t xml:space="preserve">podílový list CZ0008474160 v počtu 2 599 427 kusů a tržní hodnotě </w:t>
      </w:r>
      <w:r w:rsidR="007C5D07">
        <w:t>2 970</w:t>
      </w:r>
      <w:r>
        <w:t xml:space="preserve"> tis. Kč,</w:t>
      </w:r>
    </w:p>
    <w:p w:rsidR="00D970B6" w:rsidRDefault="00D970B6" w:rsidP="001B554C">
      <w:pPr>
        <w:pStyle w:val="Bezmezer"/>
      </w:pPr>
      <w:r>
        <w:t>podílový list CZ0008474178 v počtu 10 560 675 kusů a tržní hodnotě 11 1</w:t>
      </w:r>
      <w:r w:rsidR="007C5D07">
        <w:t>31</w:t>
      </w:r>
      <w:r>
        <w:t xml:space="preserve"> tis. Kč,</w:t>
      </w:r>
    </w:p>
    <w:p w:rsidR="00D970B6" w:rsidRDefault="00D970B6" w:rsidP="001B554C">
      <w:pPr>
        <w:pStyle w:val="Bezmezer"/>
      </w:pPr>
      <w:r>
        <w:t>podílový list CZ0008472859 v počtu 85</w:t>
      </w:r>
      <w:r w:rsidR="007C5D07">
        <w:t>3 751 kusů a tržní hodnotě 1 119</w:t>
      </w:r>
      <w:r>
        <w:t xml:space="preserve"> tis. Kč,</w:t>
      </w:r>
    </w:p>
    <w:p w:rsidR="00D970B6" w:rsidRDefault="00D970B6" w:rsidP="001B554C">
      <w:pPr>
        <w:pStyle w:val="Bezmezer"/>
      </w:pPr>
      <w:r>
        <w:t>podílový list LU0095279401</w:t>
      </w:r>
      <w:r w:rsidR="00871558">
        <w:t xml:space="preserve"> v počtu 152,1266 kusů a tržní hodnotě </w:t>
      </w:r>
      <w:r w:rsidR="007C5D07">
        <w:t>5 892</w:t>
      </w:r>
      <w:r w:rsidR="00871558">
        <w:t xml:space="preserve"> tis. Kč,</w:t>
      </w:r>
    </w:p>
    <w:p w:rsidR="00871558" w:rsidRDefault="00871558" w:rsidP="001B554C">
      <w:pPr>
        <w:pStyle w:val="Bezmezer"/>
      </w:pPr>
      <w:r>
        <w:t>podílový list CZ0008472271 v počtu 40 037 kusů a tržní hodnotě 74 tis. Kč,</w:t>
      </w:r>
    </w:p>
    <w:p w:rsidR="00871558" w:rsidRDefault="00871558" w:rsidP="001B554C">
      <w:pPr>
        <w:pStyle w:val="Bezmezer"/>
      </w:pPr>
      <w:r>
        <w:t xml:space="preserve">podílový list CZ0008473600 v počtu </w:t>
      </w:r>
      <w:r w:rsidR="007C5D07">
        <w:t>33 837 153</w:t>
      </w:r>
      <w:r>
        <w:t xml:space="preserve"> kusů a tržní hodnotě </w:t>
      </w:r>
      <w:r w:rsidR="007C5D07">
        <w:t>50 387</w:t>
      </w:r>
      <w:r>
        <w:t xml:space="preserve"> tis. Kč,</w:t>
      </w:r>
    </w:p>
    <w:p w:rsidR="00457ED9" w:rsidRDefault="00457ED9" w:rsidP="001B554C">
      <w:pPr>
        <w:pStyle w:val="Bezmezer"/>
      </w:pPr>
      <w:r>
        <w:t xml:space="preserve">podílový list CZ0003704603 v počtu 3 000 000 kusů a tržní hodnotě 3 </w:t>
      </w:r>
      <w:r w:rsidR="00D60F36">
        <w:t>0</w:t>
      </w:r>
      <w:r>
        <w:t>30 tis. Kč,</w:t>
      </w:r>
    </w:p>
    <w:p w:rsidR="00457ED9" w:rsidRDefault="00457ED9" w:rsidP="001B554C">
      <w:pPr>
        <w:pStyle w:val="Bezmezer"/>
      </w:pPr>
      <w:r>
        <w:t>podílový list CZ0000000872 v počtu 3 000 000 kusů a tržní hodnotě 3 05</w:t>
      </w:r>
      <w:r w:rsidR="007C5D07">
        <w:t>6</w:t>
      </w:r>
      <w:r>
        <w:t xml:space="preserve"> tis. Kč,</w:t>
      </w:r>
    </w:p>
    <w:p w:rsidR="00871558" w:rsidRDefault="00871558" w:rsidP="001B554C">
      <w:pPr>
        <w:pStyle w:val="Bezmezer"/>
      </w:pPr>
      <w:r>
        <w:t xml:space="preserve">podílový list CZ0008042124 v počtu </w:t>
      </w:r>
      <w:r w:rsidR="00D60F36">
        <w:t>848 270</w:t>
      </w:r>
      <w:r>
        <w:t xml:space="preserve"> kusů a tržní hodnotě </w:t>
      </w:r>
      <w:r w:rsidR="00D60F36">
        <w:t>23 084</w:t>
      </w:r>
      <w:r>
        <w:t xml:space="preserve"> tis. Kč,</w:t>
      </w:r>
    </w:p>
    <w:p w:rsidR="00871558" w:rsidRDefault="00871558" w:rsidP="001B554C">
      <w:pPr>
        <w:pStyle w:val="Bezmezer"/>
      </w:pPr>
      <w:r>
        <w:t>akcie CZ0003514903 v počtu 25 000 ks a</w:t>
      </w:r>
      <w:r w:rsidR="00D60F36">
        <w:t xml:space="preserve"> tržní hodnotě 25 tis. Kč.</w:t>
      </w:r>
    </w:p>
    <w:p w:rsidR="00871558" w:rsidRPr="00C90210" w:rsidRDefault="00871558" w:rsidP="001B554C">
      <w:pPr>
        <w:pStyle w:val="Bezmezer"/>
      </w:pP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5C223F" w:rsidP="00A86E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m) částkách dluhů, které vznikly v daném účetním období a u kterých zbytková doba splatnosti k rozvahovému dni přesahuje pět let, jakož i o výši všech dluhů účetní jednotky, krytých zárukou danou touto účetní jednotkou, s uvedením povahy a formy záruky; tyto informace se uvádějí odděleně pro položku každého věřitele podle struktury rozvahy,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A86EB4" w:rsidRPr="00A86EB4" w:rsidRDefault="00A86EB4" w:rsidP="001B554C">
      <w:pPr>
        <w:pStyle w:val="Bezmezer"/>
      </w:pPr>
      <w:r w:rsidRPr="00A86EB4">
        <w:t>ÚJ nemá takové dluhy.</w:t>
      </w:r>
    </w:p>
    <w:p w:rsidR="00A86EB4" w:rsidRPr="001B554C" w:rsidRDefault="00A86EB4" w:rsidP="001B554C">
      <w:pPr>
        <w:pStyle w:val="Bezmezer"/>
        <w:rPr>
          <w:b/>
          <w:i/>
        </w:rPr>
      </w:pPr>
    </w:p>
    <w:p w:rsidR="005C223F" w:rsidRPr="001B554C" w:rsidRDefault="005C223F" w:rsidP="00A86E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lastRenderedPageBreak/>
        <w:t>n) celkové výši finančních nebo jiných dluhů, které nejsou obsaženy v rozvaze,</w:t>
      </w:r>
    </w:p>
    <w:p w:rsidR="00A86EB4" w:rsidRDefault="00A86EB4" w:rsidP="00A86EB4">
      <w:pPr>
        <w:pStyle w:val="Bezmezer"/>
        <w:rPr>
          <w:b/>
          <w:i/>
        </w:rPr>
      </w:pPr>
    </w:p>
    <w:p w:rsidR="00A86EB4" w:rsidRPr="00A86EB4" w:rsidRDefault="005C223F" w:rsidP="00A86EB4">
      <w:pPr>
        <w:pStyle w:val="Bezmezer"/>
      </w:pPr>
      <w:r w:rsidRPr="001B554C">
        <w:rPr>
          <w:b/>
          <w:i/>
        </w:rPr>
        <w:t xml:space="preserve"> </w:t>
      </w:r>
      <w:r w:rsidR="00A86EB4" w:rsidRPr="00A86EB4">
        <w:t>ÚJ nemá takové dluhy.</w:t>
      </w:r>
    </w:p>
    <w:p w:rsidR="005C223F" w:rsidRPr="001B554C" w:rsidRDefault="005C223F" w:rsidP="001B554C">
      <w:pPr>
        <w:pStyle w:val="Bezmezer"/>
        <w:rPr>
          <w:b/>
          <w:i/>
        </w:rPr>
      </w:pPr>
    </w:p>
    <w:p w:rsidR="005C223F" w:rsidRPr="001B554C" w:rsidRDefault="005C223F" w:rsidP="00A86E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o) výsledku hospodaření v členění na hlavní a hospodářskou či</w:t>
      </w:r>
      <w:r w:rsidR="007B7EB5">
        <w:rPr>
          <w:b/>
          <w:i/>
        </w:rPr>
        <w:t>nnost a pro účely daně z příjmů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tbl>
      <w:tblPr>
        <w:tblW w:w="6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1440"/>
      </w:tblGrid>
      <w:tr w:rsidR="0021557E" w:rsidRPr="0021557E" w:rsidTr="0021557E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účetní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upravený (DP)</w:t>
            </w:r>
          </w:p>
        </w:tc>
      </w:tr>
      <w:tr w:rsidR="0021557E" w:rsidRPr="0021557E" w:rsidTr="0021557E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VH hlavní činnosti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99171B" w:rsidP="00D60F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  <w:r w:rsidR="0021557E"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D60F36">
              <w:rPr>
                <w:rFonts w:ascii="Calibri" w:hAnsi="Calibri" w:cs="Calibri"/>
                <w:color w:val="000000"/>
                <w:sz w:val="18"/>
                <w:szCs w:val="18"/>
              </w:rPr>
              <w:t>-14 026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557E" w:rsidRPr="0021557E" w:rsidTr="0021557E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VH hospodářské činnosti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D60F36" w:rsidRDefault="00D60F36" w:rsidP="00D60F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  <w:r w:rsidRPr="00D60F36">
              <w:rPr>
                <w:rFonts w:ascii="Calibri" w:hAnsi="Calibri" w:cs="Calibri"/>
                <w:color w:val="000000"/>
                <w:sz w:val="18"/>
                <w:szCs w:val="18"/>
              </w:rPr>
              <w:t>16 551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557E" w:rsidRPr="0021557E" w:rsidTr="0021557E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D60F36" w:rsidP="00D60F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2 525</w:t>
            </w:r>
            <w:r w:rsidR="00A653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A86EB4" w:rsidRDefault="00A86EB4" w:rsidP="001B554C">
      <w:pPr>
        <w:pStyle w:val="Bezmezer"/>
        <w:rPr>
          <w:b/>
          <w:i/>
        </w:rPr>
      </w:pPr>
    </w:p>
    <w:p w:rsidR="00A86EB4" w:rsidRPr="001B554C" w:rsidRDefault="00A86EB4" w:rsidP="001B554C">
      <w:pPr>
        <w:pStyle w:val="Bezmezer"/>
        <w:rPr>
          <w:b/>
          <w:i/>
        </w:rPr>
      </w:pPr>
    </w:p>
    <w:p w:rsidR="005C223F" w:rsidRPr="001B554C" w:rsidRDefault="005C223F" w:rsidP="00BB19B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a souvisejících zvláštních právních předpisů v členění podle kategorií, jakož i o osobních nákladech za účetní období v členění podle výkazu zisku a ztráty u položek „A.III.10. Mzdové náklady“ až „A.III.14. Ostatní sociální náklady“, údaje o počtu a postavení zaměstnanců, pokud jsou zároveň členy řídicích, kontrolních nebo jiných orgánů určených statutem, stanovami nebo jinou zřizovací listinou,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tbl>
      <w:tblPr>
        <w:tblW w:w="4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</w:tblGrid>
      <w:tr w:rsidR="006538D9" w:rsidRPr="006538D9" w:rsidTr="006538D9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kategorie </w:t>
            </w:r>
            <w:r w:rsidR="00A653FB" w:rsidRPr="001B554C">
              <w:rPr>
                <w:b/>
                <w:i/>
              </w:rPr>
              <w:t xml:space="preserve">p) průměrném evidenčním přepočteném počtu zaměstnanců podle zákona upravujícího státní statistickou službu </w:t>
            </w: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zaměstnanců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prům.přep.počet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D60F36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266,45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BB19B0" w:rsidRDefault="00BB19B0" w:rsidP="001B554C">
      <w:pPr>
        <w:pStyle w:val="Bezmezer"/>
        <w:rPr>
          <w:b/>
          <w:i/>
        </w:rPr>
      </w:pPr>
    </w:p>
    <w:tbl>
      <w:tblPr>
        <w:tblW w:w="4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</w:tblGrid>
      <w:tr w:rsidR="006538D9" w:rsidRPr="006538D9" w:rsidTr="006538D9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z výkazu zisku a ztrát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v tis.</w:t>
            </w:r>
            <w:r w:rsidR="007B7EB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A.III.10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A653FB" w:rsidP="00D60F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  <w:r w:rsidR="007B7EB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D60F36">
              <w:rPr>
                <w:rFonts w:ascii="Calibri" w:hAnsi="Calibri" w:cs="Calibri"/>
                <w:color w:val="000000"/>
                <w:sz w:val="18"/>
                <w:szCs w:val="18"/>
              </w:rPr>
              <w:t>86 795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A.III.11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D60F36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28 773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A.III.12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A653FB" w:rsidP="00D60F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</w:t>
            </w:r>
            <w:r w:rsidR="006538D9"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7B7EB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60F36">
              <w:rPr>
                <w:rFonts w:ascii="Calibri" w:hAnsi="Calibri" w:cs="Calibri"/>
                <w:color w:val="000000"/>
                <w:sz w:val="18"/>
                <w:szCs w:val="18"/>
              </w:rPr>
              <w:t>1 569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A.III.13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7B7EB5" w:rsidP="00D60F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</w:t>
            </w:r>
            <w:r w:rsidR="00D60F36">
              <w:rPr>
                <w:rFonts w:ascii="Calibri" w:hAnsi="Calibri" w:cs="Calibri"/>
                <w:color w:val="000000"/>
                <w:sz w:val="18"/>
                <w:szCs w:val="18"/>
              </w:rPr>
              <w:t>5 022</w:t>
            </w:r>
            <w:r w:rsidR="00A653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A.III.14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D60F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7B7EB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</w:t>
            </w:r>
            <w:r w:rsidR="00D60F36"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</w:tr>
    </w:tbl>
    <w:p w:rsidR="006538D9" w:rsidRDefault="006538D9" w:rsidP="001B554C">
      <w:pPr>
        <w:pStyle w:val="Bezmezer"/>
        <w:rPr>
          <w:b/>
          <w:i/>
        </w:rPr>
      </w:pPr>
    </w:p>
    <w:p w:rsidR="006538D9" w:rsidRPr="006538D9" w:rsidRDefault="006538D9" w:rsidP="001B554C">
      <w:pPr>
        <w:pStyle w:val="Bezmezer"/>
      </w:pPr>
      <w:r w:rsidRPr="006538D9">
        <w:t>Žádný zaměstnan</w:t>
      </w:r>
      <w:r w:rsidR="007B7EB5">
        <w:t xml:space="preserve">ec není současně členem </w:t>
      </w:r>
      <w:r w:rsidRPr="006538D9">
        <w:t>řídícího, kontrolního nebo jiného orgánu.</w:t>
      </w:r>
    </w:p>
    <w:p w:rsidR="00BB19B0" w:rsidRPr="001B554C" w:rsidRDefault="00BB19B0" w:rsidP="001B554C">
      <w:pPr>
        <w:pStyle w:val="Bezmezer"/>
        <w:rPr>
          <w:b/>
          <w:i/>
        </w:rPr>
      </w:pPr>
    </w:p>
    <w:p w:rsidR="00232541" w:rsidRPr="001B554C" w:rsidRDefault="005C223F" w:rsidP="0023254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 xml:space="preserve">q) výši stanovených odměn a funkčních požitků za účetní období členům řídicích, kontrolních nebo jiných orgánů určených statutem, stanovami nebo jinou zřizovací listinou, z titulu jejich funkce, jakož i o výši vzniklých nebo smluvně sjednaných dluhů ohledně požitků bývalých členů těchto orgánů s uvedením celkové </w:t>
      </w:r>
      <w:r w:rsidR="00232541">
        <w:rPr>
          <w:b/>
          <w:i/>
        </w:rPr>
        <w:t>výše pro každou kategorii členů.</w:t>
      </w:r>
      <w:r w:rsidR="00232541" w:rsidRPr="001B554C">
        <w:rPr>
          <w:b/>
          <w:i/>
        </w:rPr>
        <w:t xml:space="preserve"> Informace vymezené v odstavci 1 písm. q), r), odstavci 1 písm. s) a v) se uvádějí tak, aby neumožnily určit finanční částky týkající se určitého člena takového orgánu nebo osoby, a s ohledem na zákon upravující ochranu osobních údajů.</w:t>
      </w:r>
    </w:p>
    <w:p w:rsidR="005C223F" w:rsidRPr="001B554C" w:rsidRDefault="005C223F" w:rsidP="00232541">
      <w:pPr>
        <w:pStyle w:val="Bezmezer"/>
        <w:rPr>
          <w:b/>
          <w:i/>
        </w:rPr>
      </w:pP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tbl>
      <w:tblPr>
        <w:tblW w:w="6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1440"/>
      </w:tblGrid>
      <w:tr w:rsidR="006C65F2" w:rsidRPr="006C65F2" w:rsidTr="006C65F2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kategorie </w:t>
            </w: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člen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ů orgánů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výše odměny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dluh k 31.12.</w:t>
            </w:r>
          </w:p>
        </w:tc>
      </w:tr>
      <w:tr w:rsidR="006C65F2" w:rsidRPr="006C65F2" w:rsidTr="006C65F2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65F2" w:rsidRPr="006C65F2" w:rsidTr="006C65F2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65F2" w:rsidRPr="006C65F2" w:rsidTr="006C65F2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65F2" w:rsidRPr="006C65F2" w:rsidTr="006C65F2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65F2" w:rsidRPr="006C65F2" w:rsidTr="006C65F2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C65F2" w:rsidRDefault="006C65F2" w:rsidP="001B554C">
      <w:pPr>
        <w:pStyle w:val="Bezmezer"/>
        <w:rPr>
          <w:b/>
          <w:i/>
        </w:rPr>
      </w:pPr>
    </w:p>
    <w:p w:rsidR="00191D38" w:rsidRDefault="00191D38" w:rsidP="001B554C">
      <w:pPr>
        <w:pStyle w:val="Bezmezer"/>
      </w:pPr>
      <w:r w:rsidRPr="00191D38">
        <w:t>Nebyly stanoveny ani vypláceny žádné odměny uvedeným členům orgánů</w:t>
      </w:r>
    </w:p>
    <w:p w:rsidR="004B4B49" w:rsidRDefault="004B4B49" w:rsidP="001B554C">
      <w:pPr>
        <w:pStyle w:val="Bezmezer"/>
      </w:pPr>
    </w:p>
    <w:p w:rsidR="004B4B49" w:rsidRPr="00191D38" w:rsidRDefault="004B4B49" w:rsidP="001B554C">
      <w:pPr>
        <w:pStyle w:val="Bezmezer"/>
      </w:pPr>
    </w:p>
    <w:p w:rsidR="006C65F2" w:rsidRPr="001B554C" w:rsidRDefault="006C65F2" w:rsidP="001B554C">
      <w:pPr>
        <w:pStyle w:val="Bezmezer"/>
        <w:rPr>
          <w:b/>
          <w:i/>
        </w:rPr>
      </w:pPr>
    </w:p>
    <w:p w:rsidR="005C223F" w:rsidRPr="001B554C" w:rsidRDefault="005C223F" w:rsidP="006C65F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 xml:space="preserve">r) účasti členů řídicích, kontrolních nebo jiných orgánů účetní jednotky určených statutem, stanovami nebo jinou </w:t>
      </w:r>
      <w:r w:rsidRPr="001B554C">
        <w:rPr>
          <w:b/>
          <w:i/>
        </w:rPr>
        <w:lastRenderedPageBreak/>
        <w:t>zřizovací listinou a jejich rodinných příslušníků v osobách, s nimiž účetní jednotka uzavřela za vykazované účetní období obchodní s</w:t>
      </w:r>
      <w:r w:rsidR="00232541">
        <w:rPr>
          <w:b/>
          <w:i/>
        </w:rPr>
        <w:t>mlouvy nebo jiné smluvní vztahy.</w:t>
      </w:r>
      <w:r w:rsidR="00232541" w:rsidRPr="00232541">
        <w:rPr>
          <w:b/>
          <w:i/>
        </w:rPr>
        <w:t xml:space="preserve"> </w:t>
      </w:r>
      <w:r w:rsidR="00232541" w:rsidRPr="001B554C">
        <w:rPr>
          <w:b/>
          <w:i/>
        </w:rPr>
        <w:t>Informace vymezené v odstavci 1 písm. q), r), odstavci 1 písm. s) a v) se uvádějí tak, aby neumožnily určit finanční částky týkající se určitého člena takového orgánu nebo osoby, a s ohledem na zákon upravující ochranu osobních údajů.</w:t>
      </w:r>
    </w:p>
    <w:p w:rsidR="006C65F2" w:rsidRDefault="006C65F2" w:rsidP="001B554C">
      <w:pPr>
        <w:pStyle w:val="Bezmezer"/>
        <w:rPr>
          <w:b/>
          <w:i/>
        </w:rPr>
      </w:pPr>
    </w:p>
    <w:p w:rsidR="006C65F2" w:rsidRPr="006C65F2" w:rsidRDefault="006C65F2" w:rsidP="001B554C">
      <w:pPr>
        <w:pStyle w:val="Bezmezer"/>
      </w:pPr>
      <w:r w:rsidRPr="006C65F2">
        <w:t>Vymezení členové orgánů nejsou členy osob, se kterými jsou uzavřeny obchodní smlouvy či jiné vztahy.</w:t>
      </w: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5C223F" w:rsidP="006C65F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 xml:space="preserve">s) výši záloh, závdavků a úvěrů poskytnutých členům orgánů uvedeným v písmenu q) s uvedením úrokové sazby, hlavních podmínek a případně proplacených částkách, o dluzích přijatých na jejich účet jako určitý druh záruky s uvedením celkové </w:t>
      </w:r>
      <w:r w:rsidR="00232541">
        <w:rPr>
          <w:b/>
          <w:i/>
        </w:rPr>
        <w:t>výše pro každou kategorii členů.</w:t>
      </w:r>
      <w:r w:rsidR="00232541" w:rsidRPr="00232541">
        <w:rPr>
          <w:b/>
          <w:i/>
        </w:rPr>
        <w:t xml:space="preserve"> </w:t>
      </w:r>
      <w:r w:rsidR="00232541" w:rsidRPr="001B554C">
        <w:rPr>
          <w:b/>
          <w:i/>
        </w:rPr>
        <w:t>Informace vymezené v odstavci 1 písm. q), r), odstavci 1 písm. s) a v) se uvádějí tak, aby neumožnily určit finanční částky týkající se určitého člena takového orgánu nebo osoby, a s ohledem na zákon upravující ochranu osobních údajů.</w:t>
      </w:r>
    </w:p>
    <w:p w:rsidR="006C65F2" w:rsidRDefault="006C65F2" w:rsidP="001B554C">
      <w:pPr>
        <w:pStyle w:val="Bezmezer"/>
        <w:rPr>
          <w:b/>
          <w:i/>
        </w:rPr>
      </w:pPr>
    </w:p>
    <w:p w:rsidR="006C65F2" w:rsidRDefault="006C65F2" w:rsidP="001B554C">
      <w:pPr>
        <w:pStyle w:val="Bezmezer"/>
        <w:rPr>
          <w:b/>
          <w:i/>
        </w:rPr>
      </w:pPr>
      <w:r w:rsidRPr="006C65F2">
        <w:t>Vyme</w:t>
      </w:r>
      <w:r>
        <w:t>zeným členům</w:t>
      </w:r>
      <w:r w:rsidRPr="006C65F2">
        <w:t xml:space="preserve"> orgánů</w:t>
      </w:r>
      <w:r>
        <w:t xml:space="preserve"> nebyly poskytnuty žádné zálohy, závdavky ani úvěry ani nepřijali na svůj účet žádné dluhy ÚJ jako určitý druh záruky.</w:t>
      </w: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5C223F" w:rsidP="00794FB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t) způsobu zjištění základu daně z příjmů, použitých daňových úlevách a způsobech užití prostředků v běžném účetním období získaných z daňových úlev v předcházejících zdaňovacích obdobích, v členění za jednotlivá zdaňovací období podle požadavku zákona upravujícího daně z příjmů,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6C65F2" w:rsidRPr="00224E93" w:rsidRDefault="007D4CE9" w:rsidP="001B554C">
      <w:pPr>
        <w:pStyle w:val="Bezmezer"/>
      </w:pPr>
      <w:r w:rsidRPr="00224E93">
        <w:t>Daň z příjmů je v souladu se ZDP stanovena ze zdaňovaných příjmů, který</w:t>
      </w:r>
      <w:r w:rsidR="007A727C">
        <w:t>mi jsou ziskové hlavní činnosti a</w:t>
      </w:r>
      <w:r w:rsidRPr="00224E93">
        <w:t xml:space="preserve"> veškeré hospodářské činnosti. Pokud je vykázán základ daně, je využita položka snižující základ daně</w:t>
      </w:r>
      <w:r w:rsidR="00224E93" w:rsidRPr="00224E93">
        <w:t xml:space="preserve"> podle §20/7 ZDP. Daňová úspora z příslušného roku je vždy využita v roce následujícím.</w:t>
      </w:r>
    </w:p>
    <w:p w:rsidR="00224E93" w:rsidRDefault="00224E93" w:rsidP="001B554C">
      <w:pPr>
        <w:pStyle w:val="Bezmezer"/>
        <w:rPr>
          <w:b/>
          <w:i/>
        </w:rPr>
      </w:pPr>
    </w:p>
    <w:tbl>
      <w:tblPr>
        <w:tblW w:w="666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985"/>
      </w:tblGrid>
      <w:tr w:rsidR="00224E93" w:rsidRPr="00224E93" w:rsidTr="00224E93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tis.</w:t>
            </w:r>
            <w:r w:rsidR="00D45B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</w:tr>
      <w:tr w:rsidR="00224E93" w:rsidRPr="00224E93" w:rsidTr="00224E93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Uplatněná pol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ožka </w:t>
            </w: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dle §20/7 ZDP v roce předešlém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D45B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1 000</w:t>
            </w:r>
          </w:p>
        </w:tc>
      </w:tr>
      <w:tr w:rsidR="00224E93" w:rsidRPr="00224E93" w:rsidTr="00224E93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Daňová úspora z toho plynoucí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D45BE3" w:rsidP="00224E9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190</w:t>
            </w:r>
            <w:r w:rsidR="00224E93"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24E93" w:rsidRPr="00224E93" w:rsidTr="00224E93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224E93" w:rsidP="003E0CE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Použití daň</w:t>
            </w:r>
            <w:r w:rsidR="003E0CE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úspory v roce běžném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D45B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190</w:t>
            </w:r>
          </w:p>
        </w:tc>
      </w:tr>
    </w:tbl>
    <w:p w:rsidR="006C65F2" w:rsidRPr="001B554C" w:rsidRDefault="006C65F2" w:rsidP="001B554C">
      <w:pPr>
        <w:pStyle w:val="Bezmezer"/>
        <w:rPr>
          <w:b/>
          <w:i/>
        </w:rPr>
      </w:pPr>
    </w:p>
    <w:p w:rsidR="005C223F" w:rsidRPr="001B554C" w:rsidRDefault="005C223F" w:rsidP="007830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u) každé významné položce z rozvahy nebo výkazu zisku a ztráty, u které je uvedení podstatné pro hodnocení finanční a majetkové situace a výsledku hospodaření účetní jednotky, pokud tyto informace nevyplývají přímo ani nepřímo z rozvahy a výkazu zisku a ztráty; u významných položek aktiv se uvedou též jejich přírůstky a úbytky a zvlášť o významných položkách, které jsou v rozvaze a výkazu zisku a ztráty zahrnuty nebo kompenzovány s jinými položkami a v rozvaze a výkazu zisku a ztráty nejsou samostatně vykázány, například rozpis dlouhodobých úvěrů, včetně úrokových sazeb, a popis zajištění úvěrů, přijaté dotace na provoz nebo na pořízení dlouhodobého nehmotného a hmotného majetku ze státního rozpočtu, rozpočtu územních samosprávných celků nebo ze státních fondů, s uvedením výše dotací a jejich zdrojů,</w:t>
      </w:r>
    </w:p>
    <w:p w:rsidR="006C65F2" w:rsidRDefault="006C65F2" w:rsidP="001B554C">
      <w:pPr>
        <w:pStyle w:val="Bezmezer"/>
        <w:rPr>
          <w:b/>
          <w:i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616"/>
      </w:tblGrid>
      <w:tr w:rsidR="002A3744" w:rsidRPr="002A3744" w:rsidTr="002A3744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Významné položky RO a VZZ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Komentář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C65F2" w:rsidRDefault="006C65F2" w:rsidP="001B554C">
      <w:pPr>
        <w:pStyle w:val="Bezmezer"/>
        <w:rPr>
          <w:b/>
          <w:i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616"/>
      </w:tblGrid>
      <w:tr w:rsidR="002A3744" w:rsidRPr="002A3744" w:rsidTr="00DA79C6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Významné přírůstky/úbytky položek </w:t>
            </w: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 a VZZ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Komentář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DD42EB" w:rsidRDefault="00DD42EB" w:rsidP="001B554C">
      <w:pPr>
        <w:pStyle w:val="Bezmezer"/>
        <w:rPr>
          <w:b/>
          <w:i/>
        </w:rPr>
      </w:pP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0"/>
        <w:gridCol w:w="3380"/>
      </w:tblGrid>
      <w:tr w:rsidR="002A3744" w:rsidRPr="002A3744" w:rsidTr="002A3744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dlouhodobý úvěr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sazba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zajištění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DD42EB" w:rsidRDefault="00DD42EB" w:rsidP="001B554C">
      <w:pPr>
        <w:pStyle w:val="Bezmezer"/>
        <w:rPr>
          <w:b/>
          <w:i/>
        </w:rPr>
      </w:pP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0"/>
        <w:gridCol w:w="3380"/>
      </w:tblGrid>
      <w:tr w:rsidR="002A3744" w:rsidRPr="002A3744" w:rsidTr="00DA79C6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přijatá dotace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tis.</w:t>
            </w:r>
            <w:r w:rsidR="00E40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druh/zdroj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12F73">
              <w:rPr>
                <w:rFonts w:ascii="Calibri" w:hAnsi="Calibri" w:cs="Calibri"/>
                <w:color w:val="000000"/>
                <w:sz w:val="18"/>
                <w:szCs w:val="18"/>
              </w:rPr>
              <w:t>Příspěvek na podporu činnosti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A12F73" w:rsidP="007A72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2A3744"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7A727C">
              <w:rPr>
                <w:rFonts w:ascii="Calibri" w:hAnsi="Calibri" w:cs="Calibri"/>
                <w:color w:val="000000"/>
                <w:sz w:val="18"/>
                <w:szCs w:val="18"/>
              </w:rPr>
              <w:t>70 513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44" w:rsidRPr="002A3744" w:rsidRDefault="00A12F73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MK</w:t>
            </w:r>
            <w:r w:rsidR="00EB45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 majetkové vyrovnání s církvemi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12F73">
              <w:rPr>
                <w:rFonts w:ascii="Calibri" w:hAnsi="Calibri" w:cs="Calibri"/>
                <w:color w:val="000000"/>
                <w:sz w:val="18"/>
                <w:szCs w:val="18"/>
              </w:rPr>
              <w:t>Roční splátka finanční náhrady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02883" w:rsidP="007A727C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="007A727C">
              <w:rPr>
                <w:rFonts w:ascii="Calibri" w:hAnsi="Calibri" w:cs="Calibri"/>
                <w:color w:val="000000"/>
                <w:sz w:val="18"/>
                <w:szCs w:val="18"/>
              </w:rPr>
              <w:t>80 252</w:t>
            </w:r>
            <w:r w:rsidR="002A3744"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44" w:rsidRPr="002A3744" w:rsidRDefault="00A12F73" w:rsidP="00202883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MK</w:t>
            </w:r>
            <w:r w:rsidR="00EB45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 majetkové vyrovnání s církvemi </w:t>
            </w:r>
            <w:r w:rsidR="002A3744"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12F73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73" w:rsidRPr="002A3744" w:rsidRDefault="007A727C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Výročí 100 let ČCE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73" w:rsidRPr="002A3744" w:rsidRDefault="00202883" w:rsidP="0020288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</w:t>
            </w:r>
            <w:r w:rsidR="007A72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73" w:rsidRPr="002A3744" w:rsidRDefault="007A727C" w:rsidP="00A12F7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MK ČR</w:t>
            </w:r>
          </w:p>
        </w:tc>
      </w:tr>
      <w:tr w:rsidR="00DA70DD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DD" w:rsidRPr="002A3744" w:rsidRDefault="00DA70DD" w:rsidP="003E0CE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E40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Sjezd (ne)jen evangelické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mládeže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DD" w:rsidRPr="002A3744" w:rsidRDefault="00DA70DD" w:rsidP="002E4C4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202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DD" w:rsidRPr="002A3744" w:rsidRDefault="00202883" w:rsidP="0020288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MK ČR</w:t>
            </w:r>
          </w:p>
        </w:tc>
      </w:tr>
      <w:tr w:rsidR="00DA70DD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DD" w:rsidRPr="002A3744" w:rsidRDefault="007A727C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Výročí 100 let ČCE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DD" w:rsidRPr="002A3744" w:rsidRDefault="007A727C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DD" w:rsidRPr="002A3744" w:rsidRDefault="007A727C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Magistrát hl. města Prahy</w:t>
            </w:r>
          </w:p>
        </w:tc>
      </w:tr>
      <w:tr w:rsidR="007A727C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7C" w:rsidRPr="002A3744" w:rsidRDefault="007A727C" w:rsidP="007A72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Výročí 100 let ČCE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7C" w:rsidRPr="002A3744" w:rsidRDefault="007A727C" w:rsidP="007A72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7C" w:rsidRPr="002A3744" w:rsidRDefault="007A727C" w:rsidP="007A72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Pardubický kraj a město Pardubice</w:t>
            </w:r>
          </w:p>
        </w:tc>
      </w:tr>
      <w:tr w:rsidR="007A727C" w:rsidRPr="002A3744" w:rsidTr="00DA70DD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7C" w:rsidRPr="002A3744" w:rsidRDefault="007A727C" w:rsidP="007A72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Výročí 100 let ČCE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7C" w:rsidRPr="002A3744" w:rsidRDefault="007A727C" w:rsidP="007A72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7C" w:rsidRPr="002A3744" w:rsidRDefault="007A727C" w:rsidP="007A72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město Pardubice</w:t>
            </w:r>
          </w:p>
        </w:tc>
      </w:tr>
    </w:tbl>
    <w:p w:rsidR="00DD42EB" w:rsidRDefault="00DD42EB" w:rsidP="001B554C">
      <w:pPr>
        <w:pStyle w:val="Bezmezer"/>
        <w:rPr>
          <w:b/>
          <w:i/>
        </w:rPr>
      </w:pPr>
    </w:p>
    <w:p w:rsidR="009A1BBE" w:rsidRPr="001B554C" w:rsidRDefault="009A1BBE" w:rsidP="009A1BB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 xml:space="preserve">v) přehledu o </w:t>
      </w:r>
      <w:r w:rsidR="00991A5E">
        <w:rPr>
          <w:b/>
          <w:i/>
        </w:rPr>
        <w:t>vlastním jmění</w:t>
      </w:r>
      <w:r w:rsidR="00D970B6">
        <w:rPr>
          <w:b/>
          <w:i/>
        </w:rPr>
        <w:t>,</w:t>
      </w:r>
    </w:p>
    <w:p w:rsidR="009A1BBE" w:rsidRPr="00991A5E" w:rsidRDefault="00991A5E" w:rsidP="001B554C">
      <w:pPr>
        <w:pStyle w:val="Bezmezer"/>
      </w:pPr>
      <w:r>
        <w:t xml:space="preserve">Vlastní jmění organizace v celkovém </w:t>
      </w:r>
      <w:r w:rsidR="00F5084C">
        <w:t xml:space="preserve">evidovaném </w:t>
      </w:r>
      <w:r w:rsidR="00B6570E">
        <w:t>stavu 2 129 207</w:t>
      </w:r>
      <w:r>
        <w:t xml:space="preserve"> tis. Kč je tvořeno pohledávkou za</w:t>
      </w:r>
      <w:r w:rsidR="00B6570E">
        <w:t xml:space="preserve"> Českou republikou ve výši 1 926 043</w:t>
      </w:r>
      <w:r>
        <w:t xml:space="preserve"> tis. Kč, základním jměním nakladatelství Kalich, s.r.o. ve výši 4 008 tis. K</w:t>
      </w:r>
      <w:r w:rsidR="00B6570E">
        <w:t>č a movitým majetkem ve výši 199 156</w:t>
      </w:r>
      <w:r>
        <w:t xml:space="preserve"> tis. Kč.</w:t>
      </w:r>
    </w:p>
    <w:p w:rsidR="009A1BBE" w:rsidRDefault="009A1BBE" w:rsidP="001B554C">
      <w:pPr>
        <w:pStyle w:val="Bezmezer"/>
        <w:rPr>
          <w:b/>
          <w:i/>
        </w:rPr>
      </w:pPr>
    </w:p>
    <w:p w:rsidR="009A1BBE" w:rsidRPr="009A1BBE" w:rsidRDefault="00991A5E" w:rsidP="00106F3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991A5E">
        <w:rPr>
          <w:b/>
          <w:i/>
        </w:rPr>
        <w:t>w</w:t>
      </w:r>
      <w:r w:rsidR="005C223F" w:rsidRPr="009A1BBE">
        <w:rPr>
          <w:b/>
          <w:i/>
        </w:rPr>
        <w:t xml:space="preserve">) přehledu o přijatých a poskytnutých darech, dárcích a příjemcích těchto </w:t>
      </w:r>
      <w:r w:rsidR="00E40CC8" w:rsidRPr="009A1BBE">
        <w:rPr>
          <w:b/>
          <w:i/>
        </w:rPr>
        <w:t>darů, jde-li o významné položky, nebo</w:t>
      </w:r>
      <w:r w:rsidR="005C223F" w:rsidRPr="009A1BBE">
        <w:rPr>
          <w:b/>
          <w:i/>
        </w:rPr>
        <w:t xml:space="preserve"> pokud to v</w:t>
      </w:r>
      <w:r w:rsidR="00232541" w:rsidRPr="009A1BBE">
        <w:rPr>
          <w:b/>
          <w:i/>
        </w:rPr>
        <w:t>yžaduje zvláštní právní předpis. Informace vymezené v odstavci 1 písm. q), r), odstavci 1 písm. s) a v) se uvádějí tak, aby neumožnily určit finanční částky týkající se určitého člena takového orgánu nebo osoby, a s ohledem na zákon upravující ochranu osobních údajů.</w:t>
      </w:r>
    </w:p>
    <w:p w:rsidR="005C223F" w:rsidRDefault="005C223F" w:rsidP="001B554C">
      <w:pPr>
        <w:pStyle w:val="Bezmezer"/>
        <w:rPr>
          <w:b/>
          <w:i/>
        </w:rPr>
      </w:pP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0"/>
        <w:gridCol w:w="3380"/>
      </w:tblGrid>
      <w:tr w:rsidR="00061FB8" w:rsidRPr="00061FB8" w:rsidTr="00784C06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Významné přijaté dary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tis.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Dárce</w:t>
            </w:r>
          </w:p>
        </w:tc>
      </w:tr>
      <w:tr w:rsidR="00061FB8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B6570E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Výročí 100 let ČCE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CC31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  <w:r w:rsidR="00B65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FB8" w:rsidRPr="00061FB8" w:rsidRDefault="00B6570E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Ev.Kirche im Rheinland</w:t>
            </w:r>
          </w:p>
        </w:tc>
      </w:tr>
      <w:tr w:rsidR="00061FB8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D5757C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Práce s mládeží a vzdělávání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F76C5E" w:rsidP="00D5757C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r w:rsidR="001C02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65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="00D5757C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FB8" w:rsidRPr="00061FB8" w:rsidRDefault="00F76C5E" w:rsidP="00F76C5E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CC3167">
              <w:rPr>
                <w:rFonts w:ascii="Calibri" w:hAnsi="Calibri" w:cs="Calibri"/>
                <w:color w:val="000000"/>
                <w:sz w:val="18"/>
                <w:szCs w:val="18"/>
              </w:rPr>
              <w:t>Orgbyo Stiftung-Švýcarsko</w:t>
            </w:r>
            <w:r w:rsidR="001C0228">
              <w:rPr>
                <w:rFonts w:ascii="Calibri" w:hAnsi="Calibri" w:cs="Calibri"/>
                <w:color w:val="000000"/>
                <w:sz w:val="18"/>
                <w:szCs w:val="18"/>
              </w:rPr>
              <w:t>, LWF</w:t>
            </w:r>
            <w:r w:rsidR="00CC3167"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CC31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61FB8"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Default="00B6570E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Cestovné na rodinný tábor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Default="00B6570E" w:rsidP="00D5757C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Default="00B6570E" w:rsidP="00F76C5E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 Church of Scotland</w:t>
            </w:r>
          </w:p>
        </w:tc>
      </w:tr>
      <w:tr w:rsidR="00C75D1B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1B" w:rsidRPr="00061FB8" w:rsidRDefault="00D5757C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Výročí 100 let ČCE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1B" w:rsidRPr="00061FB8" w:rsidRDefault="00CC3167" w:rsidP="00D575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  <w:r w:rsidR="001C02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5757C"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D1B" w:rsidRPr="00061FB8" w:rsidRDefault="00F76C5E" w:rsidP="00D575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5757C">
              <w:rPr>
                <w:rFonts w:ascii="Calibri" w:hAnsi="Calibri" w:cs="Calibri"/>
                <w:color w:val="000000"/>
                <w:sz w:val="18"/>
                <w:szCs w:val="18"/>
              </w:rPr>
              <w:t>Ev.Kirche in Hessen und Nassau</w:t>
            </w:r>
          </w:p>
        </w:tc>
      </w:tr>
      <w:tr w:rsidR="002E4C42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Default="00D5757C" w:rsidP="002E4C4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Výročí 100 let ČCE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Default="00CC3167" w:rsidP="00D575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65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5757C"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42" w:rsidRPr="00F76C5E" w:rsidRDefault="00F76C5E" w:rsidP="00D575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5757C">
              <w:rPr>
                <w:rFonts w:ascii="Calibri" w:hAnsi="Calibri" w:cs="Calibri"/>
                <w:color w:val="000000"/>
                <w:sz w:val="18"/>
                <w:szCs w:val="18"/>
              </w:rPr>
              <w:t>Ev.Landeskirche in Baden</w:t>
            </w:r>
          </w:p>
        </w:tc>
      </w:tr>
      <w:tr w:rsidR="002E4C42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Pr="00061FB8" w:rsidRDefault="00B6570E" w:rsidP="00F76C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D5757C">
              <w:rPr>
                <w:rFonts w:ascii="Calibri" w:hAnsi="Calibri" w:cs="Calibri"/>
                <w:color w:val="000000"/>
                <w:sz w:val="18"/>
                <w:szCs w:val="18"/>
              </w:rPr>
              <w:t>ublikační činnost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Pr="00061FB8" w:rsidRDefault="00B6570E" w:rsidP="00D575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5757C"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42" w:rsidRPr="00061FB8" w:rsidRDefault="00F76C5E" w:rsidP="00F76C5E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5757C">
              <w:rPr>
                <w:rFonts w:ascii="Calibri" w:hAnsi="Calibri" w:cs="Calibri"/>
                <w:color w:val="000000"/>
                <w:sz w:val="18"/>
                <w:szCs w:val="18"/>
              </w:rPr>
              <w:t>Ev.-Luth.Kirche in Bayern</w:t>
            </w:r>
          </w:p>
        </w:tc>
      </w:tr>
      <w:tr w:rsidR="002E4C42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Default="00F76C5E" w:rsidP="003E0CE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Církevní hudba</w:t>
            </w:r>
            <w:r w:rsidR="00CC31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Default="00CC3167" w:rsidP="00F76C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6570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42" w:rsidRDefault="00F76C5E" w:rsidP="002E4C4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CEK, VEM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Opravy ve středisku Běleč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205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OPM, Valdenská církev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Výročí 100 let ČCE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Conseq Investment Management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Výročí 100 let ČCE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UniCredit Bank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 na sjezd mládeže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500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T-Moble, a.s.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publikační činnost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Nadační fond Věry Třebízské Řivnáčové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Výročí 100 let ČCE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Nadace DRFG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Významné poskytnuté</w:t>
            </w: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tis.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Obdarovaný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Podpora Diakonie ČCE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5 095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Diakonie ČCE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Podpora činnosti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Evangnet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Podpora činnosti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Spolek evangelických farářů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Příspěvek na bydlení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Petr Firbas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Opravy církevního majetku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="00E11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1 462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Farní sbory ČCE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Pomoc obětem přírodních katastrof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Diakonie ČCE – Středisko humanitární  a   rozvojové pomoci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0E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Sbírka pro oběti sex.násilí v Kongu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435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Panzi Foundation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Pomoc po tsunami v Indonésii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HEKS</w:t>
            </w:r>
          </w:p>
        </w:tc>
      </w:tr>
    </w:tbl>
    <w:p w:rsidR="006C65F2" w:rsidRDefault="006C65F2" w:rsidP="001B554C">
      <w:pPr>
        <w:pStyle w:val="Bezmezer"/>
        <w:rPr>
          <w:b/>
          <w:i/>
        </w:rPr>
      </w:pPr>
    </w:p>
    <w:p w:rsidR="007A5D85" w:rsidRDefault="007A5D85" w:rsidP="001B554C">
      <w:pPr>
        <w:pStyle w:val="Bezmezer"/>
        <w:rPr>
          <w:b/>
          <w:i/>
        </w:rPr>
      </w:pPr>
    </w:p>
    <w:p w:rsidR="005C223F" w:rsidRPr="001B554C" w:rsidRDefault="00991A5E" w:rsidP="00061FB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x</w:t>
      </w:r>
      <w:r w:rsidR="005C223F" w:rsidRPr="001B554C">
        <w:rPr>
          <w:b/>
          <w:i/>
        </w:rPr>
        <w:t>) přehledu o veřejných sbírkách podle zákona upravujícího veřejné sbírky, s uvedením účelu a výši vybraných částek,</w:t>
      </w:r>
    </w:p>
    <w:p w:rsidR="006C65F2" w:rsidRDefault="006C65F2" w:rsidP="001B554C">
      <w:pPr>
        <w:pStyle w:val="Bezmezer"/>
        <w:rPr>
          <w:b/>
          <w:i/>
        </w:rPr>
      </w:pPr>
    </w:p>
    <w:p w:rsidR="006C65F2" w:rsidRDefault="00061FB8" w:rsidP="001B554C">
      <w:pPr>
        <w:pStyle w:val="Bezmezer"/>
      </w:pPr>
      <w:r w:rsidRPr="00061FB8">
        <w:t xml:space="preserve">V účetním období jsme </w:t>
      </w:r>
      <w:r w:rsidR="003B44AF">
        <w:t>vyhlásili veřejnou sbírku, určenou na oslavy 100</w:t>
      </w:r>
      <w:r w:rsidR="00F06ECA">
        <w:t>. výročí ČCE</w:t>
      </w:r>
      <w:r w:rsidRPr="00061FB8">
        <w:t>.</w:t>
      </w:r>
      <w:r w:rsidR="00F06ECA">
        <w:t xml:space="preserve"> Výtěžek sbírky činil v roce 2018: 534 tis. Kč.</w:t>
      </w:r>
    </w:p>
    <w:p w:rsidR="00C95380" w:rsidRDefault="00C95380" w:rsidP="001B554C">
      <w:pPr>
        <w:pStyle w:val="Bezmezer"/>
      </w:pPr>
    </w:p>
    <w:p w:rsidR="00C95380" w:rsidRDefault="00C95380" w:rsidP="001B554C">
      <w:pPr>
        <w:pStyle w:val="Bezmezer"/>
      </w:pPr>
    </w:p>
    <w:p w:rsidR="00C95380" w:rsidRDefault="00C95380" w:rsidP="001B554C">
      <w:pPr>
        <w:pStyle w:val="Bezmezer"/>
      </w:pPr>
    </w:p>
    <w:p w:rsidR="00C95380" w:rsidRPr="00061FB8" w:rsidRDefault="00C95380" w:rsidP="001B554C">
      <w:pPr>
        <w:pStyle w:val="Bezmezer"/>
      </w:pP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991A5E" w:rsidP="00061FB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y</w:t>
      </w:r>
      <w:r w:rsidR="005C223F" w:rsidRPr="001B554C">
        <w:rPr>
          <w:b/>
          <w:i/>
        </w:rPr>
        <w:t>) způsobu vypořádání výsledku hospodaření z předcházejících účetních období, zejména rozdělení zisku,</w:t>
      </w:r>
    </w:p>
    <w:p w:rsidR="006C65F2" w:rsidRDefault="006C65F2" w:rsidP="001B554C">
      <w:pPr>
        <w:pStyle w:val="Bezmezer"/>
        <w:rPr>
          <w:b/>
          <w:i/>
        </w:rPr>
      </w:pPr>
    </w:p>
    <w:tbl>
      <w:tblPr>
        <w:tblW w:w="3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0"/>
      </w:tblGrid>
      <w:tr w:rsidR="00061FB8" w:rsidRPr="00061FB8" w:rsidTr="00061FB8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HV a jeho vypořádání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tis.</w:t>
            </w:r>
            <w:r w:rsidR="00E40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</w:tr>
      <w:tr w:rsidR="00061FB8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E40CC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HV minulého </w:t>
            </w:r>
            <w:r w:rsidR="00061FB8"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období (+zisk/-ztráta)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061FB8" w:rsidP="00BF5CD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BF5C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-3 050</w:t>
            </w:r>
          </w:p>
        </w:tc>
      </w:tr>
      <w:tr w:rsidR="00061FB8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3E0CE1" w:rsidRDefault="003E0CE1" w:rsidP="001B554C">
      <w:pPr>
        <w:pStyle w:val="Bezmezer"/>
        <w:rPr>
          <w:b/>
          <w:i/>
        </w:rPr>
      </w:pPr>
    </w:p>
    <w:p w:rsidR="005C223F" w:rsidRPr="003E0CE1" w:rsidRDefault="0096158A" w:rsidP="001B554C">
      <w:pPr>
        <w:pStyle w:val="Bezmezer"/>
      </w:pPr>
      <w:r>
        <w:t>Výsledkem hospodaření roku 201</w:t>
      </w:r>
      <w:r w:rsidR="00BF5CDA">
        <w:t>7</w:t>
      </w:r>
      <w:r w:rsidR="003E0CE1" w:rsidRPr="003E0CE1">
        <w:t xml:space="preserve"> </w:t>
      </w:r>
      <w:r w:rsidR="00C95380">
        <w:t xml:space="preserve">je </w:t>
      </w:r>
      <w:r w:rsidR="00BF5CDA">
        <w:t>ztráta, která</w:t>
      </w:r>
      <w:r w:rsidR="00C95380">
        <w:t xml:space="preserve"> bude </w:t>
      </w:r>
      <w:r w:rsidR="00BF5CDA">
        <w:t>uhrazena z Rezervního fondu.</w:t>
      </w:r>
      <w:r w:rsidR="005C223F" w:rsidRPr="003E0CE1">
        <w:t xml:space="preserve"> </w:t>
      </w:r>
    </w:p>
    <w:p w:rsidR="003E0CE1" w:rsidRPr="001B554C" w:rsidRDefault="003E0CE1" w:rsidP="001B554C">
      <w:pPr>
        <w:pStyle w:val="Bezmezer"/>
        <w:rPr>
          <w:b/>
          <w:i/>
        </w:rPr>
      </w:pPr>
    </w:p>
    <w:p w:rsidR="005C223F" w:rsidRPr="001B554C" w:rsidRDefault="00991A5E" w:rsidP="008B755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z</w:t>
      </w:r>
      <w:r w:rsidR="005C223F" w:rsidRPr="001B554C">
        <w:rPr>
          <w:b/>
          <w:i/>
        </w:rPr>
        <w:t>) individuální produkční kvótě, individuálním limitu prémiových práv a jiných obdobných kvótách a limitech, o kterých účetní jednotka neúčtovala na rozvahových ani výsledkových účtech, protože náklady na získání informace o jejich reprodukční pořizovací ceně převýšily její významnost.</w:t>
      </w:r>
    </w:p>
    <w:p w:rsidR="005C223F" w:rsidRDefault="005C223F" w:rsidP="001B554C">
      <w:pPr>
        <w:pStyle w:val="Bezmezer"/>
        <w:rPr>
          <w:b/>
          <w:i/>
        </w:rPr>
      </w:pPr>
    </w:p>
    <w:p w:rsidR="006C65F2" w:rsidRPr="007C6C44" w:rsidRDefault="008B755B" w:rsidP="001B554C">
      <w:pPr>
        <w:pStyle w:val="Bezmezer"/>
      </w:pPr>
      <w:r w:rsidRPr="007C6C44">
        <w:t>Nemáme žádné takové položky.</w:t>
      </w:r>
    </w:p>
    <w:p w:rsidR="006C65F2" w:rsidRPr="001B554C" w:rsidRDefault="006C65F2" w:rsidP="001B554C">
      <w:pPr>
        <w:pStyle w:val="Bezmezer"/>
        <w:rPr>
          <w:b/>
          <w:i/>
        </w:rPr>
      </w:pPr>
    </w:p>
    <w:p w:rsidR="00D4610E" w:rsidRPr="001B554C" w:rsidRDefault="007C6C44" w:rsidP="008B755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§30/</w:t>
      </w:r>
      <w:r w:rsidR="00D4610E" w:rsidRPr="001B554C">
        <w:rPr>
          <w:b/>
          <w:i/>
        </w:rPr>
        <w:t>2) V případě majetku, který byl oceněn podle § 25 odst. 1 písm. k) zákona, nebo v případě souborů tohoto majetku podle § 42b odst. 2 písm. a), účetní jednotka uvede počet jednotlivých věcí a souborů majetku a odkaz na průkazný účetní záznam o skutečném stavu tohoto majetku, nebo přiloží seznam tohoto majetku.</w:t>
      </w:r>
    </w:p>
    <w:p w:rsidR="00D4610E" w:rsidRDefault="00D4610E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7C6C44" w:rsidRPr="007C6C44" w:rsidRDefault="007C6C44" w:rsidP="007C6C44">
      <w:pPr>
        <w:pStyle w:val="Bezmezer"/>
      </w:pPr>
      <w:r w:rsidRPr="007C6C44">
        <w:t>Nemáme žádné takové položky.</w:t>
      </w:r>
    </w:p>
    <w:p w:rsidR="007C6C44" w:rsidRPr="001B554C" w:rsidRDefault="007C6C44" w:rsidP="001B554C">
      <w:pPr>
        <w:pStyle w:val="Bezmezer"/>
        <w:rPr>
          <w:b/>
          <w:i/>
        </w:rPr>
      </w:pPr>
    </w:p>
    <w:p w:rsidR="00D4610E" w:rsidRPr="001B554C" w:rsidRDefault="007C6C44" w:rsidP="0023254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§30/</w:t>
      </w:r>
      <w:r w:rsidR="00D4610E" w:rsidRPr="001B554C">
        <w:rPr>
          <w:b/>
          <w:i/>
        </w:rPr>
        <w:t>3) Pokud účetní jednotka vlastní více než 10 ha lesních pozemků s lesním porostem, uvede v příloze v účetní závěrce také tyto údaje</w:t>
      </w:r>
      <w:r w:rsidR="00232541">
        <w:rPr>
          <w:b/>
          <w:i/>
        </w:rPr>
        <w:t xml:space="preserve"> </w:t>
      </w:r>
      <w:r w:rsidR="00D4610E" w:rsidRPr="001B554C">
        <w:rPr>
          <w:b/>
          <w:i/>
        </w:rPr>
        <w:t>a) celková výměra lesních pozemků s lesním porostem,</w:t>
      </w:r>
      <w:r w:rsidR="00232541">
        <w:rPr>
          <w:b/>
          <w:i/>
        </w:rPr>
        <w:t xml:space="preserve"> </w:t>
      </w:r>
      <w:r w:rsidR="00D4610E" w:rsidRPr="001B554C">
        <w:rPr>
          <w:b/>
          <w:i/>
        </w:rPr>
        <w:t>b) výše ocenění lesních porostů stanovená součinem výměry lesních pozemků s lesním porostem v m2 a průměrné hodnoty zásoby surového dřeva na m2, která činí 57 Kč.</w:t>
      </w:r>
    </w:p>
    <w:p w:rsidR="00D4610E" w:rsidRDefault="00D4610E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232541" w:rsidRPr="00232541" w:rsidRDefault="00232541" w:rsidP="001B554C">
      <w:pPr>
        <w:pStyle w:val="Bezmezer"/>
      </w:pPr>
      <w:r w:rsidRPr="00232541">
        <w:t>Nemáme lesní pozemky o výměře převyšující 10 ha.</w:t>
      </w:r>
    </w:p>
    <w:p w:rsidR="00232541" w:rsidRPr="001B554C" w:rsidRDefault="00232541" w:rsidP="001B554C">
      <w:pPr>
        <w:pStyle w:val="Bezmezer"/>
        <w:rPr>
          <w:b/>
          <w:i/>
        </w:rPr>
      </w:pPr>
    </w:p>
    <w:p w:rsidR="00D4610E" w:rsidRPr="001B554C" w:rsidRDefault="00232541" w:rsidP="0023254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§30/</w:t>
      </w:r>
      <w:r w:rsidR="00D4610E" w:rsidRPr="001B554C">
        <w:rPr>
          <w:b/>
          <w:i/>
        </w:rPr>
        <w:t>4) Pokud účetní jednotka zjišťuje cenu lesního porostu také jiným způsobem než součinem výměry lesních pozemků s lesním porostem a průměrné hodnoty zásoby surového dřeva podle odstavce 3 písm. b), například v souvislosti s podrobnějším členěním podle skupiny dřevin, a takto zjištěná cena je významně rozdílná, uvede v příloze v účetní závěrce také tuto cenu a informace o způsobu stanovení její výše a důvod jejího zjišťování.</w:t>
      </w:r>
    </w:p>
    <w:p w:rsidR="00232541" w:rsidRDefault="00232541" w:rsidP="001B554C">
      <w:pPr>
        <w:pStyle w:val="Bezmezer"/>
        <w:rPr>
          <w:b/>
          <w:i/>
        </w:rPr>
      </w:pPr>
    </w:p>
    <w:p w:rsidR="00D4610E" w:rsidRPr="00232541" w:rsidRDefault="00232541" w:rsidP="001B554C">
      <w:pPr>
        <w:pStyle w:val="Bezmezer"/>
      </w:pPr>
      <w:r w:rsidRPr="00232541">
        <w:t>Nemáme lesní porosty.</w:t>
      </w:r>
      <w:r w:rsidR="00D4610E" w:rsidRPr="00232541">
        <w:t xml:space="preserve"> </w:t>
      </w:r>
    </w:p>
    <w:p w:rsidR="00232541" w:rsidRPr="001B554C" w:rsidRDefault="00232541" w:rsidP="001B554C">
      <w:pPr>
        <w:pStyle w:val="Bezmezer"/>
        <w:rPr>
          <w:b/>
          <w:i/>
        </w:rPr>
      </w:pPr>
    </w:p>
    <w:p w:rsidR="005C223F" w:rsidRDefault="00D4610E" w:rsidP="00270D11">
      <w:pPr>
        <w:pStyle w:val="Bezmezer"/>
        <w:rPr>
          <w:b/>
          <w:i/>
        </w:rPr>
      </w:pPr>
      <w:r w:rsidRPr="001B554C">
        <w:rPr>
          <w:b/>
          <w:i/>
        </w:rPr>
        <w:tab/>
      </w:r>
    </w:p>
    <w:p w:rsidR="00270D11" w:rsidRPr="00270D11" w:rsidRDefault="00270D11" w:rsidP="00270D11">
      <w:pPr>
        <w:pStyle w:val="Bezmezer"/>
      </w:pPr>
      <w:r w:rsidRPr="00270D11">
        <w:t>V ……………………, dne ……………</w:t>
      </w:r>
    </w:p>
    <w:p w:rsidR="00270D11" w:rsidRPr="00270D11" w:rsidRDefault="00270D11" w:rsidP="00270D11">
      <w:pPr>
        <w:pStyle w:val="Bezmezer"/>
      </w:pPr>
    </w:p>
    <w:p w:rsidR="00270D11" w:rsidRPr="00270D11" w:rsidRDefault="00270D11" w:rsidP="00270D11">
      <w:pPr>
        <w:pStyle w:val="Bezmezer"/>
      </w:pPr>
    </w:p>
    <w:p w:rsidR="00270D11" w:rsidRPr="00270D11" w:rsidRDefault="00270D11" w:rsidP="00270D11">
      <w:pPr>
        <w:pStyle w:val="Bezmezer"/>
      </w:pPr>
    </w:p>
    <w:p w:rsidR="00270D11" w:rsidRPr="00270D11" w:rsidRDefault="00E40CC8" w:rsidP="00270D11">
      <w:pPr>
        <w:pStyle w:val="Bezmezer"/>
      </w:pPr>
      <w:r>
        <w:t>….</w:t>
      </w:r>
      <w:r w:rsidR="00270D11" w:rsidRPr="00270D11">
        <w:t>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…………………………………..</w:t>
      </w:r>
    </w:p>
    <w:p w:rsidR="00270D11" w:rsidRPr="00270D11" w:rsidRDefault="00E40CC8" w:rsidP="00270D11">
      <w:pPr>
        <w:pStyle w:val="Bezmezer"/>
      </w:pPr>
      <w:r>
        <w:t xml:space="preserve">       Mgr. Daniel Ženatý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Vladimír Zikmund</w:t>
      </w:r>
    </w:p>
    <w:sectPr w:rsidR="00270D11" w:rsidRPr="00270D11">
      <w:footerReference w:type="default" r:id="rId7"/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1C" w:rsidRDefault="00DD4E1C" w:rsidP="00270D11">
      <w:pPr>
        <w:spacing w:line="240" w:lineRule="auto"/>
      </w:pPr>
      <w:r>
        <w:separator/>
      </w:r>
    </w:p>
  </w:endnote>
  <w:endnote w:type="continuationSeparator" w:id="0">
    <w:p w:rsidR="00DD4E1C" w:rsidRDefault="00DD4E1C" w:rsidP="00270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0362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4E1C" w:rsidRDefault="00DD4E1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6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66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4E1C" w:rsidRDefault="00DD4E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1C" w:rsidRDefault="00DD4E1C" w:rsidP="00270D11">
      <w:pPr>
        <w:spacing w:line="240" w:lineRule="auto"/>
      </w:pPr>
      <w:r>
        <w:separator/>
      </w:r>
    </w:p>
  </w:footnote>
  <w:footnote w:type="continuationSeparator" w:id="0">
    <w:p w:rsidR="00DD4E1C" w:rsidRDefault="00DD4E1C" w:rsidP="00270D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3AC"/>
    <w:multiLevelType w:val="hybridMultilevel"/>
    <w:tmpl w:val="23BC5142"/>
    <w:lvl w:ilvl="0" w:tplc="4E8A6D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604E"/>
    <w:multiLevelType w:val="hybridMultilevel"/>
    <w:tmpl w:val="FEEC4D56"/>
    <w:lvl w:ilvl="0" w:tplc="E71E14DE">
      <w:start w:val="31"/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C6943D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D5B1304"/>
    <w:multiLevelType w:val="hybridMultilevel"/>
    <w:tmpl w:val="265010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20"/>
    <w:rsid w:val="00017810"/>
    <w:rsid w:val="000313BE"/>
    <w:rsid w:val="000512BA"/>
    <w:rsid w:val="00061FB8"/>
    <w:rsid w:val="000650F7"/>
    <w:rsid w:val="00072781"/>
    <w:rsid w:val="000F1FB6"/>
    <w:rsid w:val="00106F34"/>
    <w:rsid w:val="001341F3"/>
    <w:rsid w:val="00147F57"/>
    <w:rsid w:val="00162BA5"/>
    <w:rsid w:val="00165538"/>
    <w:rsid w:val="00173095"/>
    <w:rsid w:val="00191D38"/>
    <w:rsid w:val="001A1B57"/>
    <w:rsid w:val="001B4EA0"/>
    <w:rsid w:val="001B554C"/>
    <w:rsid w:val="001C0228"/>
    <w:rsid w:val="001D1420"/>
    <w:rsid w:val="001D6DA9"/>
    <w:rsid w:val="001F67C6"/>
    <w:rsid w:val="00202883"/>
    <w:rsid w:val="002075A8"/>
    <w:rsid w:val="0021557E"/>
    <w:rsid w:val="00216BC2"/>
    <w:rsid w:val="00224E93"/>
    <w:rsid w:val="00232541"/>
    <w:rsid w:val="00244BFC"/>
    <w:rsid w:val="00270D11"/>
    <w:rsid w:val="002878A0"/>
    <w:rsid w:val="00291ADF"/>
    <w:rsid w:val="002A3744"/>
    <w:rsid w:val="002D0C0B"/>
    <w:rsid w:val="002D2B77"/>
    <w:rsid w:val="002E4C42"/>
    <w:rsid w:val="002E658D"/>
    <w:rsid w:val="003B44AF"/>
    <w:rsid w:val="003E0CE1"/>
    <w:rsid w:val="003E0CF0"/>
    <w:rsid w:val="00403CC9"/>
    <w:rsid w:val="00417B2D"/>
    <w:rsid w:val="00457ED9"/>
    <w:rsid w:val="00463A40"/>
    <w:rsid w:val="00486FE5"/>
    <w:rsid w:val="00495439"/>
    <w:rsid w:val="004967ED"/>
    <w:rsid w:val="004B4B49"/>
    <w:rsid w:val="004B4BCB"/>
    <w:rsid w:val="004C3DD6"/>
    <w:rsid w:val="004E487F"/>
    <w:rsid w:val="00521004"/>
    <w:rsid w:val="005347CA"/>
    <w:rsid w:val="00535574"/>
    <w:rsid w:val="00574448"/>
    <w:rsid w:val="005815B1"/>
    <w:rsid w:val="00596C77"/>
    <w:rsid w:val="005A439F"/>
    <w:rsid w:val="005B60BC"/>
    <w:rsid w:val="005C223F"/>
    <w:rsid w:val="005E4164"/>
    <w:rsid w:val="005F7225"/>
    <w:rsid w:val="0061611E"/>
    <w:rsid w:val="006408DC"/>
    <w:rsid w:val="00641BE1"/>
    <w:rsid w:val="006538D9"/>
    <w:rsid w:val="00654ECD"/>
    <w:rsid w:val="00662B85"/>
    <w:rsid w:val="006660B1"/>
    <w:rsid w:val="006C65F2"/>
    <w:rsid w:val="006D7BF4"/>
    <w:rsid w:val="006E4A88"/>
    <w:rsid w:val="00712C7B"/>
    <w:rsid w:val="007657CF"/>
    <w:rsid w:val="0078303B"/>
    <w:rsid w:val="00784C06"/>
    <w:rsid w:val="00794FB1"/>
    <w:rsid w:val="007A122F"/>
    <w:rsid w:val="007A5D85"/>
    <w:rsid w:val="007A6853"/>
    <w:rsid w:val="007A727C"/>
    <w:rsid w:val="007B7EB5"/>
    <w:rsid w:val="007C201F"/>
    <w:rsid w:val="007C5D07"/>
    <w:rsid w:val="007C6C44"/>
    <w:rsid w:val="007D4CE9"/>
    <w:rsid w:val="007E1E2B"/>
    <w:rsid w:val="007E4518"/>
    <w:rsid w:val="007E6733"/>
    <w:rsid w:val="00800E52"/>
    <w:rsid w:val="00824955"/>
    <w:rsid w:val="00870B2D"/>
    <w:rsid w:val="00871558"/>
    <w:rsid w:val="00895488"/>
    <w:rsid w:val="008B5A23"/>
    <w:rsid w:val="008B755B"/>
    <w:rsid w:val="008F3E9F"/>
    <w:rsid w:val="00917E5D"/>
    <w:rsid w:val="00957316"/>
    <w:rsid w:val="0096158A"/>
    <w:rsid w:val="0099171B"/>
    <w:rsid w:val="00991A5E"/>
    <w:rsid w:val="009A1BBE"/>
    <w:rsid w:val="009B1C0B"/>
    <w:rsid w:val="00A12F73"/>
    <w:rsid w:val="00A653FB"/>
    <w:rsid w:val="00A80DF7"/>
    <w:rsid w:val="00A86EB4"/>
    <w:rsid w:val="00AA325A"/>
    <w:rsid w:val="00AB4F78"/>
    <w:rsid w:val="00AD2D15"/>
    <w:rsid w:val="00AF0123"/>
    <w:rsid w:val="00B07393"/>
    <w:rsid w:val="00B546F8"/>
    <w:rsid w:val="00B558CD"/>
    <w:rsid w:val="00B6570E"/>
    <w:rsid w:val="00BB19B0"/>
    <w:rsid w:val="00BB593F"/>
    <w:rsid w:val="00BE366A"/>
    <w:rsid w:val="00BF5CDA"/>
    <w:rsid w:val="00C113FD"/>
    <w:rsid w:val="00C75D1B"/>
    <w:rsid w:val="00C90210"/>
    <w:rsid w:val="00C95380"/>
    <w:rsid w:val="00C97A4F"/>
    <w:rsid w:val="00CB7DD8"/>
    <w:rsid w:val="00CC3167"/>
    <w:rsid w:val="00CD279D"/>
    <w:rsid w:val="00CD5AF5"/>
    <w:rsid w:val="00CE4A78"/>
    <w:rsid w:val="00CE7B85"/>
    <w:rsid w:val="00CF1C48"/>
    <w:rsid w:val="00D2700E"/>
    <w:rsid w:val="00D3563C"/>
    <w:rsid w:val="00D45BE3"/>
    <w:rsid w:val="00D4610E"/>
    <w:rsid w:val="00D566EA"/>
    <w:rsid w:val="00D56709"/>
    <w:rsid w:val="00D5757C"/>
    <w:rsid w:val="00D60F36"/>
    <w:rsid w:val="00D90F4A"/>
    <w:rsid w:val="00D92060"/>
    <w:rsid w:val="00D970B6"/>
    <w:rsid w:val="00DA70DD"/>
    <w:rsid w:val="00DA79C6"/>
    <w:rsid w:val="00DB123F"/>
    <w:rsid w:val="00DC0365"/>
    <w:rsid w:val="00DD074F"/>
    <w:rsid w:val="00DD42EB"/>
    <w:rsid w:val="00DD4E1C"/>
    <w:rsid w:val="00DD6089"/>
    <w:rsid w:val="00DE3E48"/>
    <w:rsid w:val="00E11FDA"/>
    <w:rsid w:val="00E3168D"/>
    <w:rsid w:val="00E40CC8"/>
    <w:rsid w:val="00E92056"/>
    <w:rsid w:val="00EB4565"/>
    <w:rsid w:val="00EB4C7A"/>
    <w:rsid w:val="00EC5355"/>
    <w:rsid w:val="00EC599C"/>
    <w:rsid w:val="00EE2AE3"/>
    <w:rsid w:val="00F06ECA"/>
    <w:rsid w:val="00F36617"/>
    <w:rsid w:val="00F5084C"/>
    <w:rsid w:val="00F55F4C"/>
    <w:rsid w:val="00F71B51"/>
    <w:rsid w:val="00F76C5E"/>
    <w:rsid w:val="00FB0824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0069DB-34EE-4AB1-9457-9D8D7F8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rPr>
      <w:sz w:val="18"/>
    </w:rPr>
  </w:style>
  <w:style w:type="paragraph" w:styleId="Zkladntext2">
    <w:name w:val="Body Text 2"/>
    <w:basedOn w:val="Normln"/>
    <w:rPr>
      <w:b/>
      <w:i/>
    </w:rPr>
  </w:style>
  <w:style w:type="character" w:customStyle="1" w:styleId="platne1">
    <w:name w:val="platne1"/>
    <w:basedOn w:val="Standardnpsmoodstavce"/>
    <w:rsid w:val="008B5A23"/>
  </w:style>
  <w:style w:type="character" w:customStyle="1" w:styleId="platne">
    <w:name w:val="platne"/>
    <w:basedOn w:val="Standardnpsmoodstavce"/>
    <w:rsid w:val="009B1C0B"/>
  </w:style>
  <w:style w:type="paragraph" w:styleId="Bezmezer">
    <w:name w:val="No Spacing"/>
    <w:uiPriority w:val="1"/>
    <w:qFormat/>
    <w:rsid w:val="001B554C"/>
    <w:pPr>
      <w:widowControl w:val="0"/>
      <w:adjustRightInd w:val="0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C97A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0D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D11"/>
  </w:style>
  <w:style w:type="paragraph" w:styleId="Zpat">
    <w:name w:val="footer"/>
    <w:basedOn w:val="Normln"/>
    <w:link w:val="ZpatChar"/>
    <w:uiPriority w:val="99"/>
    <w:unhideWhenUsed/>
    <w:rsid w:val="00270D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D11"/>
  </w:style>
  <w:style w:type="paragraph" w:styleId="Textbubliny">
    <w:name w:val="Balloon Text"/>
    <w:basedOn w:val="Normln"/>
    <w:link w:val="TextbublinyChar"/>
    <w:uiPriority w:val="99"/>
    <w:semiHidden/>
    <w:unhideWhenUsed/>
    <w:rsid w:val="001D6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2504</Words>
  <Characters>14708</Characters>
  <Application>Microsoft Office Word</Application>
  <DocSecurity>4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souvislosti:par18o2</vt:lpstr>
    </vt:vector>
  </TitlesOfParts>
  <Company/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souvislosti:par18o2</dc:title>
  <dc:creator>David Vičar</dc:creator>
  <cp:lastModifiedBy>Štulcová Věra</cp:lastModifiedBy>
  <cp:revision>2</cp:revision>
  <cp:lastPrinted>2017-03-16T14:05:00Z</cp:lastPrinted>
  <dcterms:created xsi:type="dcterms:W3CDTF">2019-04-29T08:18:00Z</dcterms:created>
  <dcterms:modified xsi:type="dcterms:W3CDTF">2019-04-29T08:18:00Z</dcterms:modified>
</cp:coreProperties>
</file>